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874" w:type="dxa"/>
        <w:tblInd w:w="0" w:type="dxa"/>
        <w:tblLook w:val="04A0" w:firstRow="1" w:lastRow="0" w:firstColumn="1" w:lastColumn="0" w:noHBand="0" w:noVBand="1"/>
      </w:tblPr>
      <w:tblGrid>
        <w:gridCol w:w="4937"/>
        <w:gridCol w:w="4937"/>
      </w:tblGrid>
      <w:tr w:rsidR="00B7428B" w:rsidTr="00B7428B">
        <w:trPr>
          <w:trHeight w:val="12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428B" w:rsidRDefault="00B742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Baseline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428B" w:rsidRDefault="00B7428B"/>
        </w:tc>
      </w:tr>
      <w:tr w:rsidR="00B7428B" w:rsidRPr="00127739" w:rsidTr="00B7428B">
        <w:trPr>
          <w:trHeight w:val="12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b/>
                <w:sz w:val="20"/>
                <w:szCs w:val="20"/>
                <w:lang w:val="en-US"/>
              </w:rPr>
              <w:t>Date of birth</w:t>
            </w:r>
            <w:r w:rsidR="00127739" w:rsidRPr="00D3413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dd</w:t>
            </w:r>
            <w:proofErr w:type="spellEnd"/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-mm-</w:t>
            </w:r>
            <w:proofErr w:type="spellStart"/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åååå</w:t>
            </w:r>
            <w:proofErr w:type="spellEnd"/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428B" w:rsidRPr="00343B9F" w:rsidTr="00B7428B">
        <w:trPr>
          <w:trHeight w:val="36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b/>
                <w:sz w:val="20"/>
                <w:szCs w:val="20"/>
              </w:rPr>
              <w:t>Including</w:t>
            </w:r>
            <w:proofErr w:type="spellEnd"/>
            <w:r w:rsidRPr="00D3413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b/>
                <w:sz w:val="20"/>
                <w:szCs w:val="20"/>
              </w:rPr>
              <w:t>country+centre</w:t>
            </w:r>
            <w:proofErr w:type="spellEnd"/>
          </w:p>
          <w:p w:rsidR="00B7428B" w:rsidRPr="00D34137" w:rsidRDefault="00B7428B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127739" w:rsidP="0012773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sz w:val="20"/>
                <w:szCs w:val="20"/>
                <w:lang w:val="en-US"/>
              </w:rPr>
              <w:t>Oslo</w:t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7428B" w:rsidRPr="00D34137">
              <w:rPr>
                <w:rFonts w:cstheme="minorHAnsi"/>
                <w:sz w:val="20"/>
                <w:szCs w:val="20"/>
                <w:lang w:val="en-US"/>
              </w:rPr>
              <w:t>University Hospital, Norway</w:t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:rsidR="00B76CC8" w:rsidRPr="00D34137" w:rsidRDefault="00B76CC8" w:rsidP="00127739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76CC8" w:rsidRPr="00D34137" w:rsidRDefault="00B76CC8" w:rsidP="0012773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Stavanger </w:t>
            </w: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hospital, Norway</w:t>
            </w:r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sym w:font="Wingdings 2" w:char="F02A"/>
            </w:r>
          </w:p>
          <w:p w:rsidR="00127739" w:rsidRPr="00D34137" w:rsidRDefault="00127739" w:rsidP="0012773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428B" w:rsidRPr="00D34137" w:rsidTr="00B7428B">
        <w:trPr>
          <w:trHeight w:val="23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Dat</w:t>
            </w:r>
            <w:r w:rsidR="00D34137" w:rsidRPr="00D34137">
              <w:rPr>
                <w:rFonts w:cstheme="minorHAnsi"/>
                <w:b/>
                <w:sz w:val="20"/>
                <w:szCs w:val="20"/>
              </w:rPr>
              <w:t xml:space="preserve">o for signert samtykke </w:t>
            </w:r>
            <w:r w:rsidR="00D34137" w:rsidRPr="00D3413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D34137" w:rsidRPr="00D34137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="00D34137" w:rsidRPr="00D34137">
              <w:rPr>
                <w:rFonts w:cstheme="minorHAnsi"/>
                <w:sz w:val="20"/>
                <w:szCs w:val="20"/>
              </w:rPr>
              <w:t>-mm-</w:t>
            </w:r>
            <w:proofErr w:type="spellStart"/>
            <w:r w:rsidR="00D34137" w:rsidRPr="00D34137">
              <w:rPr>
                <w:rFonts w:cstheme="minorHAnsi"/>
                <w:sz w:val="20"/>
                <w:szCs w:val="20"/>
              </w:rPr>
              <w:t>åååå</w:t>
            </w:r>
            <w:proofErr w:type="spellEnd"/>
            <w:r w:rsidR="00D34137" w:rsidRPr="00D34137">
              <w:rPr>
                <w:rFonts w:cstheme="minorHAnsi"/>
                <w:sz w:val="20"/>
                <w:szCs w:val="20"/>
              </w:rPr>
              <w:t>)</w:t>
            </w:r>
          </w:p>
          <w:p w:rsidR="00B7428B" w:rsidRPr="00D34137" w:rsidRDefault="00B74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428B" w:rsidRPr="00127739" w:rsidTr="00B7428B">
        <w:trPr>
          <w:trHeight w:val="73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37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b/>
                <w:sz w:val="20"/>
                <w:szCs w:val="20"/>
                <w:lang w:val="en-US"/>
              </w:rPr>
              <w:t xml:space="preserve">BRCA ½ </w:t>
            </w:r>
            <w:proofErr w:type="spellStart"/>
            <w:r w:rsidRPr="00D34137">
              <w:rPr>
                <w:rFonts w:cstheme="minorHAnsi"/>
                <w:b/>
                <w:sz w:val="20"/>
                <w:szCs w:val="20"/>
                <w:lang w:val="en-US"/>
              </w:rPr>
              <w:t>mutasjonsstatus</w:t>
            </w:r>
            <w:proofErr w:type="spellEnd"/>
            <w:r w:rsidR="00127739" w:rsidRPr="00D34137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D34137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D34137">
              <w:rPr>
                <w:rFonts w:cstheme="minorHAnsi"/>
                <w:sz w:val="20"/>
                <w:szCs w:val="20"/>
                <w:lang w:val="en-US"/>
              </w:rPr>
              <w:t>location</w:t>
            </w:r>
            <w:proofErr w:type="gramEnd"/>
            <w:r w:rsidRPr="00D34137">
              <w:rPr>
                <w:rFonts w:cstheme="minorHAnsi"/>
                <w:sz w:val="20"/>
                <w:szCs w:val="20"/>
                <w:lang w:val="en-US"/>
              </w:rPr>
              <w:t>, type of deletion or duplication etc.)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428B" w:rsidTr="00B7428B">
        <w:trPr>
          <w:trHeight w:val="36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 w:rsidP="00B7428B">
            <w:p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Gjennomgang av inkl. Og eksklusjonskriterier</w:t>
            </w:r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r w:rsidRPr="00D34137">
              <w:rPr>
                <w:rFonts w:cstheme="minorHAnsi"/>
                <w:sz w:val="20"/>
                <w:szCs w:val="20"/>
                <w:highlight w:val="green"/>
              </w:rPr>
              <w:t>(se eget skjema)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D34137">
            <w:p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 xml:space="preserve">Utført </w:t>
            </w:r>
            <w:r w:rsidRPr="00D34137">
              <w:rPr>
                <w:rFonts w:cstheme="minorHAnsi"/>
                <w:sz w:val="20"/>
                <w:szCs w:val="20"/>
              </w:rPr>
              <w:sym w:font="Wingdings 2" w:char="F02A"/>
            </w:r>
          </w:p>
        </w:tc>
      </w:tr>
      <w:tr w:rsidR="00B7428B" w:rsidTr="00D34137">
        <w:trPr>
          <w:trHeight w:val="1911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Fysisk undersøkelse</w:t>
            </w:r>
          </w:p>
          <w:p w:rsidR="00B7428B" w:rsidRPr="00D34137" w:rsidRDefault="00D34137" w:rsidP="00B7428B">
            <w:p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color w:val="FF0000"/>
                <w:sz w:val="20"/>
                <w:szCs w:val="20"/>
              </w:rPr>
              <w:t xml:space="preserve">OBS! </w:t>
            </w:r>
            <w:r w:rsidR="00B7428B" w:rsidRPr="00D34137">
              <w:rPr>
                <w:rFonts w:cstheme="minorHAnsi"/>
                <w:color w:val="FF0000"/>
                <w:sz w:val="20"/>
                <w:szCs w:val="20"/>
              </w:rPr>
              <w:t xml:space="preserve">Skal være gjort i løpet av de siste 6 </w:t>
            </w:r>
            <w:proofErr w:type="spellStart"/>
            <w:r w:rsidR="00B7428B" w:rsidRPr="00D34137">
              <w:rPr>
                <w:rFonts w:cstheme="minorHAnsi"/>
                <w:color w:val="FF0000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 w:rsidP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Dato:</w:t>
            </w:r>
          </w:p>
          <w:p w:rsidR="00B7428B" w:rsidRPr="00D34137" w:rsidRDefault="00B7428B" w:rsidP="00B7428B">
            <w:pPr>
              <w:rPr>
                <w:rFonts w:cstheme="minorHAnsi"/>
                <w:b/>
                <w:sz w:val="20"/>
                <w:szCs w:val="20"/>
              </w:rPr>
            </w:pPr>
          </w:p>
          <w:p w:rsidR="00D34137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Type undersøkelse</w:t>
            </w:r>
            <w:r w:rsidR="00D34137" w:rsidRPr="00D34137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 xml:space="preserve">TVA UL </w:t>
            </w:r>
            <w:r w:rsidRPr="00D34137">
              <w:rPr>
                <w:rFonts w:cstheme="minorHAnsi"/>
                <w:sz w:val="20"/>
                <w:szCs w:val="20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 xml:space="preserve">CA-125 </w:t>
            </w:r>
            <w:r w:rsidRPr="00D34137">
              <w:rPr>
                <w:rFonts w:cstheme="minorHAnsi"/>
                <w:sz w:val="20"/>
                <w:szCs w:val="20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 xml:space="preserve">HE4 </w:t>
            </w:r>
            <w:r w:rsidRPr="00D34137">
              <w:rPr>
                <w:rFonts w:cstheme="minorHAnsi"/>
                <w:sz w:val="20"/>
                <w:szCs w:val="20"/>
              </w:rPr>
              <w:sym w:font="Wingdings 2" w:char="F02A"/>
            </w:r>
          </w:p>
          <w:p w:rsidR="00B7428B" w:rsidRPr="00D34137" w:rsidRDefault="00D34137" w:rsidP="00D34137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r w:rsidRPr="00D34137">
              <w:rPr>
                <w:rFonts w:cstheme="minorHAnsi"/>
                <w:sz w:val="20"/>
                <w:szCs w:val="20"/>
              </w:rPr>
              <w:sym w:font="Wingdings 2" w:char="F02A"/>
            </w:r>
          </w:p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428B" w:rsidTr="00B7428B">
        <w:trPr>
          <w:trHeight w:val="116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Dersom TVA UL – hva viste denne?</w:t>
            </w:r>
          </w:p>
          <w:p w:rsidR="00B7428B" w:rsidRPr="00D34137" w:rsidRDefault="00B7428B" w:rsidP="00B74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Endometrium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>:</w:t>
            </w:r>
          </w:p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Myometrium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>:</w:t>
            </w:r>
          </w:p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>Tubes:</w:t>
            </w:r>
          </w:p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Ovary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right:</w:t>
            </w:r>
          </w:p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Ovary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left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>:</w:t>
            </w:r>
          </w:p>
          <w:p w:rsidR="00B7428B" w:rsidRPr="00D34137" w:rsidRDefault="00B7428B" w:rsidP="00B7428B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Free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intraperitoneal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fluid:</w:t>
            </w:r>
          </w:p>
          <w:p w:rsidR="00B7428B" w:rsidRPr="00D34137" w:rsidRDefault="00B7428B" w:rsidP="00D34137">
            <w:pPr>
              <w:pStyle w:val="Listeavsnit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sz w:val="20"/>
                <w:szCs w:val="20"/>
              </w:rPr>
              <w:t>Conclusion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ultrasound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7428B" w:rsidRPr="00343B9F" w:rsidTr="00B7428B">
        <w:trPr>
          <w:trHeight w:val="50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Dersom CA-125- hva var resultatet?</w:t>
            </w:r>
          </w:p>
          <w:p w:rsidR="00B7428B" w:rsidRPr="00D34137" w:rsidRDefault="00B7428B" w:rsidP="00D3413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34137" w:rsidRPr="00343B9F" w:rsidTr="00B7428B">
        <w:trPr>
          <w:trHeight w:val="50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7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sz w:val="20"/>
                <w:szCs w:val="20"/>
                <w:lang w:val="en-US"/>
              </w:rPr>
              <w:t>CA-125 within range of normal value in your clinic?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7" w:rsidRPr="00D34137" w:rsidRDefault="00D341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t xml:space="preserve">     No </w:t>
            </w:r>
            <w:r w:rsidRPr="00D34137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D34137" w:rsidRPr="00D34137" w:rsidTr="00B7428B">
        <w:trPr>
          <w:trHeight w:val="50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7" w:rsidRPr="00D34137" w:rsidRDefault="00D34137" w:rsidP="00D34137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Dersom HE4</w:t>
            </w:r>
            <w:r w:rsidRPr="00D34137">
              <w:rPr>
                <w:rFonts w:cstheme="minorHAnsi"/>
                <w:b/>
                <w:sz w:val="20"/>
                <w:szCs w:val="20"/>
              </w:rPr>
              <w:t>- hva var resultatet?</w:t>
            </w:r>
          </w:p>
          <w:p w:rsidR="00D34137" w:rsidRPr="00D34137" w:rsidRDefault="00D34137" w:rsidP="00D341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7" w:rsidRPr="00D34137" w:rsidRDefault="00D341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428B" w:rsidRPr="00343B9F" w:rsidTr="00B7428B">
        <w:trPr>
          <w:trHeight w:val="69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 xml:space="preserve">Dersom undersøkelse var </w:t>
            </w:r>
            <w:proofErr w:type="spellStart"/>
            <w:r w:rsidRPr="00D34137">
              <w:rPr>
                <w:rFonts w:cstheme="minorHAnsi"/>
                <w:b/>
                <w:sz w:val="20"/>
                <w:szCs w:val="20"/>
              </w:rPr>
              <w:t>Other</w:t>
            </w:r>
            <w:proofErr w:type="spellEnd"/>
            <w:r w:rsidRPr="00D34137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7428B" w:rsidRPr="00D34137" w:rsidRDefault="00B7428B" w:rsidP="00157B0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 xml:space="preserve">Type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Pr="00D34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4137">
              <w:rPr>
                <w:rFonts w:cstheme="minorHAnsi"/>
                <w:sz w:val="20"/>
                <w:szCs w:val="20"/>
              </w:rPr>
              <w:t>examination</w:t>
            </w:r>
            <w:proofErr w:type="spellEnd"/>
          </w:p>
          <w:p w:rsidR="00B7428B" w:rsidRPr="00D34137" w:rsidRDefault="00B7428B" w:rsidP="00157B0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D34137">
              <w:rPr>
                <w:rFonts w:cstheme="minorHAnsi"/>
                <w:sz w:val="20"/>
                <w:szCs w:val="20"/>
                <w:lang w:val="en-US"/>
              </w:rPr>
              <w:t>Conclusion of other physical examination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428B" w:rsidTr="00B7428B">
        <w:trPr>
          <w:trHeight w:val="39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Pasientens valg av operasjon:</w:t>
            </w:r>
          </w:p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7428B" w:rsidRPr="00D34137" w:rsidRDefault="00B7428B">
            <w:pPr>
              <w:rPr>
                <w:rFonts w:cstheme="minorHAnsi"/>
                <w:sz w:val="20"/>
                <w:szCs w:val="20"/>
              </w:rPr>
            </w:pPr>
            <w:r w:rsidRPr="00D34137">
              <w:rPr>
                <w:rFonts w:cstheme="minorHAnsi"/>
                <w:sz w:val="20"/>
                <w:szCs w:val="20"/>
              </w:rPr>
              <w:t>(bør avklares i løpet det første året etter signert samtykke)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Salpingo-oophorectomy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Pr="00D34137">
              <w:rPr>
                <w:shd w:val="clear" w:color="auto" w:fill="FFFFFF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Salpingo-oophorectomy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hysterectomy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Pr="00D34137">
              <w:rPr>
                <w:shd w:val="clear" w:color="auto" w:fill="FFFFFF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Salpingectomy</w:t>
            </w:r>
            <w:proofErr w:type="spellEnd"/>
            <w:r w:rsidRPr="00D34137">
              <w:rPr>
                <w:shd w:val="clear" w:color="auto" w:fill="FFFFFF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Salpingectomy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hysterectomy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Pr="00D34137">
              <w:rPr>
                <w:shd w:val="clear" w:color="auto" w:fill="FFFFFF"/>
              </w:rPr>
              <w:sym w:font="Wingdings 2" w:char="F02A"/>
            </w:r>
          </w:p>
          <w:p w:rsidR="00D34137" w:rsidRPr="00D34137" w:rsidRDefault="00D34137" w:rsidP="00D3413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Other</w:t>
            </w:r>
            <w:proofErr w:type="spellEnd"/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Pr="00D34137">
              <w:rPr>
                <w:shd w:val="clear" w:color="auto" w:fill="FFFFFF"/>
              </w:rPr>
              <w:sym w:font="Wingdings 2" w:char="F02A"/>
            </w:r>
            <w:r w:rsidRPr="00D34137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: ___________________</w:t>
            </w:r>
          </w:p>
        </w:tc>
      </w:tr>
      <w:tr w:rsidR="00537878" w:rsidTr="00B7428B">
        <w:trPr>
          <w:trHeight w:val="39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8" w:rsidRDefault="005378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Spørreskjema fylt ut </w:t>
            </w:r>
          </w:p>
          <w:p w:rsidR="00537878" w:rsidRPr="00D34137" w:rsidRDefault="00537878">
            <w:pPr>
              <w:rPr>
                <w:rFonts w:cstheme="minorHAnsi"/>
                <w:b/>
                <w:sz w:val="20"/>
                <w:szCs w:val="20"/>
              </w:rPr>
            </w:pPr>
            <w:r w:rsidRPr="00592EA7">
              <w:rPr>
                <w:rFonts w:cstheme="minorHAnsi"/>
                <w:b/>
                <w:color w:val="FF0000"/>
                <w:sz w:val="20"/>
                <w:szCs w:val="20"/>
              </w:rPr>
              <w:t>(OBS! Dato for utfylling må være etter signert samtykke!)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8" w:rsidRPr="00D34137" w:rsidRDefault="00537878" w:rsidP="00537878">
            <w:pPr>
              <w:pStyle w:val="Listeavsnitt"/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7428B" w:rsidTr="00B7428B">
        <w:trPr>
          <w:trHeight w:val="39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  <w:r w:rsidRPr="00D34137">
              <w:rPr>
                <w:rFonts w:cstheme="minorHAnsi"/>
                <w:b/>
                <w:sz w:val="20"/>
                <w:szCs w:val="20"/>
              </w:rPr>
              <w:t>Dato og sign</w:t>
            </w:r>
            <w:r w:rsidR="00D34137" w:rsidRPr="00D34137">
              <w:rPr>
                <w:rFonts w:cstheme="minorHAnsi"/>
                <w:b/>
                <w:sz w:val="20"/>
                <w:szCs w:val="20"/>
              </w:rPr>
              <w:t>atur</w:t>
            </w:r>
            <w:r w:rsidRPr="00D34137">
              <w:rPr>
                <w:rFonts w:cstheme="minorHAnsi"/>
                <w:b/>
                <w:sz w:val="20"/>
                <w:szCs w:val="20"/>
              </w:rPr>
              <w:t xml:space="preserve"> av lege som har vurdert pasienten</w:t>
            </w:r>
          </w:p>
          <w:p w:rsidR="00B7428B" w:rsidRPr="00D34137" w:rsidRDefault="00B742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B" w:rsidRDefault="00B7428B" w:rsidP="00D34137">
            <w:pPr>
              <w:rPr>
                <w:rFonts w:cstheme="minorHAnsi"/>
                <w:sz w:val="20"/>
                <w:szCs w:val="20"/>
              </w:rPr>
            </w:pPr>
          </w:p>
          <w:p w:rsidR="00D34137" w:rsidRDefault="00D34137" w:rsidP="00D34137">
            <w:pPr>
              <w:rPr>
                <w:rFonts w:cstheme="minorHAnsi"/>
                <w:sz w:val="20"/>
                <w:szCs w:val="20"/>
              </w:rPr>
            </w:pPr>
          </w:p>
          <w:p w:rsidR="00D34137" w:rsidRPr="00D34137" w:rsidRDefault="00D34137" w:rsidP="00D341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34137" w:rsidRPr="00B7428B" w:rsidRDefault="00D34137" w:rsidP="00B7428B">
      <w:pPr>
        <w:rPr>
          <w:b/>
          <w:sz w:val="28"/>
          <w:szCs w:val="28"/>
          <w:highlight w:val="yellow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625"/>
        <w:gridCol w:w="704"/>
        <w:gridCol w:w="733"/>
      </w:tblGrid>
      <w:tr w:rsidR="00BE1510" w:rsidTr="00F444BD">
        <w:tc>
          <w:tcPr>
            <w:tcW w:w="7763" w:type="dxa"/>
            <w:shd w:val="clear" w:color="auto" w:fill="FABF8F" w:themeFill="accent6" w:themeFillTint="99"/>
          </w:tcPr>
          <w:p w:rsidR="00BE1510" w:rsidRPr="00F444BD" w:rsidRDefault="00BE1510">
            <w:pPr>
              <w:rPr>
                <w:b/>
                <w:sz w:val="28"/>
                <w:szCs w:val="28"/>
              </w:rPr>
            </w:pPr>
            <w:r w:rsidRPr="00F444BD">
              <w:rPr>
                <w:b/>
                <w:sz w:val="28"/>
                <w:szCs w:val="28"/>
              </w:rPr>
              <w:t xml:space="preserve">Inklusjonskriterier </w:t>
            </w:r>
            <w:bookmarkStart w:id="1" w:name="OLE_LINK3"/>
            <w:bookmarkStart w:id="2" w:name="OLE_LINK4"/>
            <w:r w:rsidRPr="00F444BD">
              <w:rPr>
                <w:b/>
                <w:sz w:val="28"/>
                <w:szCs w:val="28"/>
              </w:rPr>
              <w:t>(</w:t>
            </w:r>
            <w:proofErr w:type="spellStart"/>
            <w:r w:rsidRPr="00F444BD">
              <w:rPr>
                <w:b/>
                <w:sz w:val="28"/>
                <w:szCs w:val="28"/>
              </w:rPr>
              <w:t>Protocol</w:t>
            </w:r>
            <w:proofErr w:type="spellEnd"/>
            <w:r w:rsidRPr="00F444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4BD">
              <w:rPr>
                <w:b/>
                <w:sz w:val="28"/>
                <w:szCs w:val="28"/>
              </w:rPr>
              <w:t>version</w:t>
            </w:r>
            <w:proofErr w:type="spellEnd"/>
            <w:r w:rsidRPr="00F444BD">
              <w:rPr>
                <w:b/>
                <w:sz w:val="28"/>
                <w:szCs w:val="28"/>
              </w:rPr>
              <w:t xml:space="preserve"> 1.15)</w:t>
            </w:r>
            <w:bookmarkEnd w:id="1"/>
            <w:bookmarkEnd w:id="2"/>
          </w:p>
        </w:tc>
        <w:tc>
          <w:tcPr>
            <w:tcW w:w="709" w:type="dxa"/>
            <w:shd w:val="clear" w:color="auto" w:fill="FABF8F" w:themeFill="accent6" w:themeFillTint="99"/>
          </w:tcPr>
          <w:p w:rsidR="00BE1510" w:rsidRPr="00F444BD" w:rsidRDefault="00BE1510">
            <w:pPr>
              <w:rPr>
                <w:b/>
              </w:rPr>
            </w:pPr>
            <w:proofErr w:type="spellStart"/>
            <w:r w:rsidRPr="00F444BD">
              <w:rPr>
                <w:b/>
              </w:rPr>
              <w:t>Yes</w:t>
            </w:r>
            <w:proofErr w:type="spellEnd"/>
          </w:p>
        </w:tc>
        <w:tc>
          <w:tcPr>
            <w:tcW w:w="740" w:type="dxa"/>
            <w:shd w:val="clear" w:color="auto" w:fill="FABF8F" w:themeFill="accent6" w:themeFillTint="99"/>
          </w:tcPr>
          <w:p w:rsidR="00BE1510" w:rsidRPr="00F444BD" w:rsidRDefault="00BE1510">
            <w:pPr>
              <w:rPr>
                <w:b/>
              </w:rPr>
            </w:pPr>
            <w:r w:rsidRPr="00F444BD">
              <w:rPr>
                <w:b/>
              </w:rPr>
              <w:t>No</w:t>
            </w:r>
          </w:p>
        </w:tc>
      </w:tr>
      <w:tr w:rsidR="00BE1510" w:rsidRPr="00343B9F" w:rsidTr="00127739">
        <w:tc>
          <w:tcPr>
            <w:tcW w:w="7763" w:type="dxa"/>
          </w:tcPr>
          <w:p w:rsidR="00BE1510" w:rsidRPr="00F444BD" w:rsidRDefault="00343B9F" w:rsidP="00343B9F">
            <w:pPr>
              <w:pStyle w:val="Default"/>
              <w:numPr>
                <w:ilvl w:val="0"/>
                <w:numId w:val="5"/>
              </w:numPr>
              <w:rPr>
                <w:lang w:val="en-US"/>
              </w:rPr>
            </w:pPr>
            <w:r w:rsidRPr="00343B9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has a documented germline mutation in the BRCA1, BRCA2, BRIP1, RAD51C and/or RAD51D gene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BE1510" w:rsidRPr="00343B9F" w:rsidTr="00127739">
        <w:tc>
          <w:tcPr>
            <w:tcW w:w="7763" w:type="dxa"/>
          </w:tcPr>
          <w:p w:rsidR="00BE1510" w:rsidRPr="00127739" w:rsidRDefault="00127739" w:rsidP="00BE1510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has a documented germline mutation in the following gene</w:t>
            </w:r>
          </w:p>
          <w:p w:rsidR="00127739" w:rsidRPr="00F444BD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BRCA1 </w:t>
            </w:r>
            <w:r>
              <w:rPr>
                <w:rFonts w:cs="Calibri"/>
                <w:color w:val="000000"/>
                <w:lang w:val="en-US"/>
              </w:rPr>
              <w:sym w:font="Wingdings 2" w:char="F02A"/>
            </w:r>
            <w:r>
              <w:rPr>
                <w:rFonts w:cs="Calibri"/>
                <w:color w:val="000000"/>
                <w:lang w:val="en-US"/>
              </w:rPr>
              <w:t xml:space="preserve">     BRCA2 </w:t>
            </w:r>
            <w:r>
              <w:rPr>
                <w:rFonts w:cs="Calibri"/>
                <w:color w:val="000000"/>
                <w:lang w:val="en-US"/>
              </w:rPr>
              <w:sym w:font="Wingdings 2" w:char="F02A"/>
            </w:r>
            <w:r>
              <w:rPr>
                <w:rFonts w:cs="Calibri"/>
                <w:color w:val="000000"/>
                <w:lang w:val="en-US"/>
              </w:rPr>
              <w:t xml:space="preserve">    BRCA1+2</w:t>
            </w:r>
            <w:r>
              <w:rPr>
                <w:rFonts w:cs="Calibri"/>
                <w:color w:val="000000"/>
                <w:lang w:val="en-US"/>
              </w:rPr>
              <w:sym w:font="Wingdings 2" w:char="F02A"/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BE1510" w:rsidRPr="00127739" w:rsidTr="00127739">
        <w:tc>
          <w:tcPr>
            <w:tcW w:w="7763" w:type="dxa"/>
          </w:tcPr>
          <w:p w:rsidR="00BE1510" w:rsidRPr="00127739" w:rsidRDefault="00127739" w:rsidP="00127739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BRCA1 mutation carrier is between 25 and 40 years old</w:t>
            </w:r>
          </w:p>
          <w:p w:rsidR="00127739" w:rsidRPr="00127739" w:rsidRDefault="00127739" w:rsidP="00127739">
            <w:pPr>
              <w:pStyle w:val="Listeavsnitt"/>
              <w:rPr>
                <w:lang w:val="en-US"/>
              </w:rPr>
            </w:pPr>
          </w:p>
          <w:p w:rsidR="00127739" w:rsidRDefault="00127739" w:rsidP="00127739">
            <w:pPr>
              <w:pStyle w:val="Listeavsnitt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BRCA2 mutation carrier is between 25 and 45 years old</w:t>
            </w:r>
          </w:p>
          <w:p w:rsidR="00127739" w:rsidRPr="00127739" w:rsidRDefault="00127739" w:rsidP="00127739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BE1510" w:rsidRPr="00343B9F" w:rsidTr="00127739">
        <w:tc>
          <w:tcPr>
            <w:tcW w:w="7763" w:type="dxa"/>
          </w:tcPr>
          <w:p w:rsidR="00BE1510" w:rsidRPr="00127739" w:rsidRDefault="00127739" w:rsidP="00127739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Patient</w:t>
            </w:r>
            <w:proofErr w:type="spellEnd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is </w:t>
            </w:r>
            <w:proofErr w:type="spellStart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premenopausal</w:t>
            </w:r>
            <w:proofErr w:type="spellEnd"/>
          </w:p>
          <w:p w:rsidR="00127739" w:rsidRPr="00127739" w:rsidRDefault="00127739" w:rsidP="00127739">
            <w:pPr>
              <w:pStyle w:val="Listeavsnitt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BE1510" w:rsidRPr="00343B9F" w:rsidTr="00127739">
        <w:tc>
          <w:tcPr>
            <w:tcW w:w="7763" w:type="dxa"/>
          </w:tcPr>
          <w:p w:rsidR="00BE1510" w:rsidRPr="00127739" w:rsidRDefault="00127739" w:rsidP="00127739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Patient</w:t>
            </w:r>
            <w:proofErr w:type="spellEnd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has </w:t>
            </w:r>
            <w:proofErr w:type="spellStart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completed</w:t>
            </w:r>
            <w:proofErr w:type="spellEnd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childbearing</w:t>
            </w:r>
            <w:proofErr w:type="spellEnd"/>
          </w:p>
          <w:p w:rsidR="00127739" w:rsidRPr="00127739" w:rsidRDefault="00127739" w:rsidP="00127739">
            <w:pPr>
              <w:pStyle w:val="Listeavsnitt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BE1510" w:rsidRPr="00343B9F" w:rsidTr="00127739">
        <w:tc>
          <w:tcPr>
            <w:tcW w:w="7763" w:type="dxa"/>
          </w:tcPr>
          <w:p w:rsidR="00BE1510" w:rsidRPr="00127739" w:rsidRDefault="00127739" w:rsidP="00127739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still has at least one Fallopian tube</w:t>
            </w:r>
          </w:p>
          <w:p w:rsidR="00127739" w:rsidRPr="00127739" w:rsidRDefault="00127739" w:rsidP="00127739">
            <w:pPr>
              <w:pStyle w:val="Listeavsnitt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BE1510" w:rsidRPr="00F444BD" w:rsidRDefault="00BE1510">
            <w:pPr>
              <w:rPr>
                <w:lang w:val="en-US"/>
              </w:rPr>
            </w:pPr>
          </w:p>
        </w:tc>
      </w:tr>
      <w:tr w:rsidR="00127739" w:rsidRPr="00343B9F" w:rsidTr="00127739">
        <w:tc>
          <w:tcPr>
            <w:tcW w:w="7763" w:type="dxa"/>
          </w:tcPr>
          <w:p w:rsidR="00127739" w:rsidRPr="00127739" w:rsidRDefault="00127739" w:rsidP="0012773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Patient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signed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informed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consent</w:t>
            </w:r>
            <w:proofErr w:type="spellEnd"/>
          </w:p>
          <w:p w:rsidR="00127739" w:rsidRPr="00127739" w:rsidRDefault="00127739" w:rsidP="00127739">
            <w:pPr>
              <w:pStyle w:val="Listeavsnitt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127739" w:rsidRPr="00F444BD" w:rsidRDefault="00127739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127739" w:rsidRPr="00F444BD" w:rsidRDefault="00127739">
            <w:pPr>
              <w:rPr>
                <w:lang w:val="en-US"/>
              </w:rPr>
            </w:pPr>
          </w:p>
        </w:tc>
      </w:tr>
      <w:tr w:rsidR="00BE1510" w:rsidRPr="00BE1510" w:rsidTr="00F444BD">
        <w:tc>
          <w:tcPr>
            <w:tcW w:w="7763" w:type="dxa"/>
            <w:shd w:val="clear" w:color="auto" w:fill="FABF8F" w:themeFill="accent6" w:themeFillTint="99"/>
          </w:tcPr>
          <w:p w:rsidR="00BE1510" w:rsidRPr="00F444BD" w:rsidRDefault="00F444BD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44BD">
              <w:rPr>
                <w:b/>
                <w:sz w:val="28"/>
                <w:szCs w:val="28"/>
                <w:lang w:val="en-US"/>
              </w:rPr>
              <w:t>Eksklusjonskriterier</w:t>
            </w:r>
            <w:proofErr w:type="spellEnd"/>
            <w:r w:rsidRPr="00F444B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444BD">
              <w:rPr>
                <w:b/>
                <w:sz w:val="28"/>
                <w:szCs w:val="28"/>
              </w:rPr>
              <w:t>(</w:t>
            </w:r>
            <w:proofErr w:type="spellStart"/>
            <w:r w:rsidRPr="00F444BD">
              <w:rPr>
                <w:b/>
                <w:sz w:val="28"/>
                <w:szCs w:val="28"/>
              </w:rPr>
              <w:t>Protocol</w:t>
            </w:r>
            <w:proofErr w:type="spellEnd"/>
            <w:r w:rsidRPr="00F444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4BD">
              <w:rPr>
                <w:b/>
                <w:sz w:val="28"/>
                <w:szCs w:val="28"/>
              </w:rPr>
              <w:t>version</w:t>
            </w:r>
            <w:proofErr w:type="spellEnd"/>
            <w:r w:rsidRPr="00F444BD">
              <w:rPr>
                <w:b/>
                <w:sz w:val="28"/>
                <w:szCs w:val="28"/>
              </w:rPr>
              <w:t xml:space="preserve"> 1.15)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BE1510" w:rsidRPr="00F444BD" w:rsidRDefault="00F444BD">
            <w:pPr>
              <w:rPr>
                <w:b/>
                <w:lang w:val="en-US"/>
              </w:rPr>
            </w:pPr>
            <w:r w:rsidRPr="00F444BD">
              <w:rPr>
                <w:b/>
                <w:lang w:val="en-US"/>
              </w:rPr>
              <w:t>Yes</w:t>
            </w:r>
          </w:p>
        </w:tc>
        <w:tc>
          <w:tcPr>
            <w:tcW w:w="740" w:type="dxa"/>
            <w:shd w:val="clear" w:color="auto" w:fill="FABF8F" w:themeFill="accent6" w:themeFillTint="99"/>
          </w:tcPr>
          <w:p w:rsidR="00BE1510" w:rsidRPr="00F444BD" w:rsidRDefault="00F444BD">
            <w:pPr>
              <w:rPr>
                <w:b/>
                <w:lang w:val="en-US"/>
              </w:rPr>
            </w:pPr>
            <w:r w:rsidRPr="00F444BD">
              <w:rPr>
                <w:b/>
                <w:lang w:val="en-US"/>
              </w:rPr>
              <w:t>No</w:t>
            </w:r>
          </w:p>
        </w:tc>
      </w:tr>
      <w:tr w:rsidR="00F444BD" w:rsidRPr="00343B9F" w:rsidTr="00127739">
        <w:tc>
          <w:tcPr>
            <w:tcW w:w="7763" w:type="dxa"/>
          </w:tcPr>
          <w:p w:rsidR="00F444BD" w:rsidRPr="00F444BD" w:rsidRDefault="00127739" w:rsidP="00F444BD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is currently postmenopausal, either due to natural menopause or to (cancer) treatment</w:t>
            </w:r>
            <w:r w:rsidR="00F444BD" w:rsidRPr="00F444BD">
              <w:rPr>
                <w:rFonts w:cs="Calibri"/>
                <w:color w:val="000000"/>
                <w:lang w:val="en-US"/>
              </w:rPr>
              <w:t xml:space="preserve">) </w:t>
            </w:r>
          </w:p>
          <w:p w:rsidR="00F444BD" w:rsidRPr="00F444BD" w:rsidRDefault="00F444BD" w:rsidP="00F444BD">
            <w:pPr>
              <w:autoSpaceDE w:val="0"/>
              <w:autoSpaceDN w:val="0"/>
              <w:adjustRightInd w:val="0"/>
              <w:ind w:left="1440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F444BD" w:rsidRPr="00343B9F" w:rsidTr="00127739">
        <w:tc>
          <w:tcPr>
            <w:tcW w:w="7763" w:type="dxa"/>
          </w:tcPr>
          <w:p w:rsidR="00F444BD" w:rsidRPr="00127739" w:rsidRDefault="00127739" w:rsidP="00127739">
            <w:pPr>
              <w:pStyle w:val="Listeavsnitt"/>
              <w:numPr>
                <w:ilvl w:val="0"/>
                <w:numId w:val="12"/>
              </w:numPr>
              <w:rPr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wishes to have second stage oophorectomy within 2 years of salpingectomy (in case of RRS with delayed RRO)</w:t>
            </w:r>
          </w:p>
          <w:p w:rsidR="00127739" w:rsidRPr="00127739" w:rsidRDefault="00127739" w:rsidP="00127739">
            <w:pPr>
              <w:pStyle w:val="Listeavsnitt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F444BD" w:rsidRPr="00127739" w:rsidTr="00127739">
        <w:tc>
          <w:tcPr>
            <w:tcW w:w="7763" w:type="dxa"/>
          </w:tcPr>
          <w:p w:rsidR="00F444BD" w:rsidRPr="00127739" w:rsidRDefault="00127739" w:rsidP="0012773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has already had prior bilateral salpingectomy</w:t>
            </w:r>
          </w:p>
          <w:p w:rsidR="00127739" w:rsidRPr="00127739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F444BD" w:rsidRPr="00127739" w:rsidTr="00127739">
        <w:tc>
          <w:tcPr>
            <w:tcW w:w="7763" w:type="dxa"/>
          </w:tcPr>
          <w:p w:rsidR="00F444BD" w:rsidRPr="00127739" w:rsidRDefault="00127739" w:rsidP="0012773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has a personal history of ovarian, Fallopian tube or peritoneal cancer</w:t>
            </w:r>
          </w:p>
          <w:p w:rsidR="00127739" w:rsidRPr="00127739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F444BD" w:rsidRPr="00343B9F" w:rsidTr="00127739">
        <w:tc>
          <w:tcPr>
            <w:tcW w:w="7763" w:type="dxa"/>
          </w:tcPr>
          <w:p w:rsidR="00F444BD" w:rsidRPr="00127739" w:rsidRDefault="00127739" w:rsidP="0012773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shows evidence of any malignant disease at enrollment</w:t>
            </w:r>
          </w:p>
          <w:p w:rsidR="00127739" w:rsidRPr="00127739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F444BD" w:rsidRPr="00343B9F" w:rsidTr="00127739">
        <w:tc>
          <w:tcPr>
            <w:tcW w:w="7763" w:type="dxa"/>
          </w:tcPr>
          <w:p w:rsidR="00F444BD" w:rsidRPr="00127739" w:rsidRDefault="00127739" w:rsidP="0012773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127739"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Patient is currently being treated for any malignant disease</w:t>
            </w:r>
          </w:p>
          <w:p w:rsidR="00127739" w:rsidRPr="00127739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F444BD" w:rsidRPr="00F444BD" w:rsidRDefault="00F444BD">
            <w:pPr>
              <w:rPr>
                <w:lang w:val="en-US"/>
              </w:rPr>
            </w:pPr>
          </w:p>
        </w:tc>
      </w:tr>
      <w:tr w:rsidR="00127739" w:rsidRPr="00343B9F" w:rsidTr="00127739">
        <w:tc>
          <w:tcPr>
            <w:tcW w:w="7763" w:type="dxa"/>
          </w:tcPr>
          <w:p w:rsidR="00127739" w:rsidRPr="00127739" w:rsidRDefault="00127739" w:rsidP="0012773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Patient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is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legally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</w:rPr>
              <w:t>incapable</w:t>
            </w:r>
            <w:proofErr w:type="spellEnd"/>
          </w:p>
          <w:p w:rsidR="00127739" w:rsidRPr="00127739" w:rsidRDefault="00127739" w:rsidP="00127739">
            <w:pPr>
              <w:pStyle w:val="Listeavsnitt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127739" w:rsidRPr="00F444BD" w:rsidRDefault="00127739">
            <w:pPr>
              <w:rPr>
                <w:lang w:val="en-US"/>
              </w:rPr>
            </w:pPr>
          </w:p>
        </w:tc>
        <w:tc>
          <w:tcPr>
            <w:tcW w:w="740" w:type="dxa"/>
            <w:shd w:val="clear" w:color="auto" w:fill="E5B8B7" w:themeFill="accent2" w:themeFillTint="66"/>
          </w:tcPr>
          <w:p w:rsidR="00127739" w:rsidRPr="00F444BD" w:rsidRDefault="00127739">
            <w:pPr>
              <w:rPr>
                <w:lang w:val="en-US"/>
              </w:rPr>
            </w:pPr>
          </w:p>
        </w:tc>
      </w:tr>
    </w:tbl>
    <w:p w:rsidR="001834C6" w:rsidRDefault="001834C6">
      <w:pPr>
        <w:rPr>
          <w:lang w:val="en-US"/>
        </w:rPr>
      </w:pPr>
    </w:p>
    <w:p w:rsidR="00F444BD" w:rsidRPr="00A06589" w:rsidRDefault="00F444BD">
      <w:pPr>
        <w:rPr>
          <w:b/>
        </w:rPr>
      </w:pPr>
      <w:r w:rsidRPr="00A06589">
        <w:rPr>
          <w:b/>
        </w:rPr>
        <w:t>Jeg har vurdert at pasienten oppf</w:t>
      </w:r>
      <w:r w:rsidR="00B76CC8">
        <w:rPr>
          <w:b/>
        </w:rPr>
        <w:t>yller alle krav til deltagelse i</w:t>
      </w:r>
      <w:r w:rsidRPr="00A06589">
        <w:rPr>
          <w:b/>
        </w:rPr>
        <w:t xml:space="preserve"> TUBA studien: </w:t>
      </w:r>
    </w:p>
    <w:p w:rsidR="00A06589" w:rsidRDefault="00A06589"/>
    <w:p w:rsidR="00A06589" w:rsidRDefault="00A06589">
      <w:proofErr w:type="gramStart"/>
      <w:r w:rsidRPr="00A06589">
        <w:rPr>
          <w:b/>
        </w:rPr>
        <w:t>Dato:</w:t>
      </w:r>
      <w:r>
        <w:t>_</w:t>
      </w:r>
      <w:proofErr w:type="gramEnd"/>
      <w:r>
        <w:t>____________________________________</w:t>
      </w:r>
    </w:p>
    <w:p w:rsidR="00A06589" w:rsidRDefault="00A06589"/>
    <w:p w:rsidR="00A06589" w:rsidRDefault="00A06589">
      <w:proofErr w:type="gramStart"/>
      <w:r w:rsidRPr="00A06589">
        <w:rPr>
          <w:b/>
        </w:rPr>
        <w:t>Sign</w:t>
      </w:r>
      <w:r w:rsidR="00D34137">
        <w:rPr>
          <w:b/>
        </w:rPr>
        <w:t>atur</w:t>
      </w:r>
      <w:r w:rsidRPr="00A06589">
        <w:rPr>
          <w:b/>
        </w:rPr>
        <w:t>:</w:t>
      </w:r>
      <w:r>
        <w:t>_</w:t>
      </w:r>
      <w:proofErr w:type="gramEnd"/>
      <w:r>
        <w:t>_____________________________________</w:t>
      </w:r>
    </w:p>
    <w:p w:rsidR="00A06589" w:rsidRDefault="00A06589"/>
    <w:p w:rsidR="00A06589" w:rsidRDefault="00A06589">
      <w:r w:rsidRPr="00A06589">
        <w:rPr>
          <w:b/>
        </w:rPr>
        <w:t>Rolle i studien:</w:t>
      </w:r>
      <w:r>
        <w:t>______________________________</w:t>
      </w:r>
    </w:p>
    <w:p w:rsidR="00A06589" w:rsidRPr="00F444BD" w:rsidRDefault="00A06589"/>
    <w:sectPr w:rsidR="00A06589" w:rsidRPr="00F444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EC" w:rsidRDefault="00D316EC" w:rsidP="00B7428B">
      <w:pPr>
        <w:spacing w:after="0" w:line="240" w:lineRule="auto"/>
      </w:pPr>
      <w:r>
        <w:separator/>
      </w:r>
    </w:p>
  </w:endnote>
  <w:endnote w:type="continuationSeparator" w:id="0">
    <w:p w:rsidR="00D316EC" w:rsidRDefault="00D316EC" w:rsidP="00B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97" w:rsidRDefault="00343B9F">
    <w:pPr>
      <w:pStyle w:val="Bunntekst"/>
    </w:pPr>
    <w:r>
      <w:t>Versjon 2</w:t>
    </w:r>
    <w:r w:rsidR="00503497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EC" w:rsidRDefault="00D316EC" w:rsidP="00B7428B">
      <w:pPr>
        <w:spacing w:after="0" w:line="240" w:lineRule="auto"/>
      </w:pPr>
      <w:r>
        <w:separator/>
      </w:r>
    </w:p>
  </w:footnote>
  <w:footnote w:type="continuationSeparator" w:id="0">
    <w:p w:rsidR="00D316EC" w:rsidRDefault="00D316EC" w:rsidP="00B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8B" w:rsidRDefault="00B7428B">
    <w:pPr>
      <w:pStyle w:val="Topptekst"/>
    </w:pPr>
    <w:r>
      <w:t>Arbeidsskjema</w:t>
    </w:r>
    <w:r w:rsidR="00C45A30">
      <w:t xml:space="preserve"> TUBA studien – </w:t>
    </w:r>
    <w:r>
      <w:t>Baseline</w:t>
    </w:r>
    <w:r w:rsidR="00C45A30">
      <w:t xml:space="preserve"> visitt             </w:t>
    </w:r>
    <w:r w:rsidR="00C45A30">
      <w:tab/>
      <w:t>Pasientnummer:_________________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32D4B"/>
    <w:multiLevelType w:val="hybridMultilevel"/>
    <w:tmpl w:val="408E6F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22AE88"/>
    <w:multiLevelType w:val="hybridMultilevel"/>
    <w:tmpl w:val="A13FE4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F1B1FF"/>
    <w:multiLevelType w:val="hybridMultilevel"/>
    <w:tmpl w:val="AD876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F484C3"/>
    <w:multiLevelType w:val="hybridMultilevel"/>
    <w:tmpl w:val="6CC7B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FF6F4"/>
    <w:multiLevelType w:val="hybridMultilevel"/>
    <w:tmpl w:val="13A97F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4C0FEB"/>
    <w:multiLevelType w:val="hybridMultilevel"/>
    <w:tmpl w:val="9B4C4588"/>
    <w:lvl w:ilvl="0" w:tplc="949CD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9E99"/>
    <w:multiLevelType w:val="hybridMultilevel"/>
    <w:tmpl w:val="AB913D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787FE1"/>
    <w:multiLevelType w:val="hybridMultilevel"/>
    <w:tmpl w:val="0FB3E9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99E246"/>
    <w:multiLevelType w:val="hybridMultilevel"/>
    <w:tmpl w:val="A1FA2D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3BE583"/>
    <w:multiLevelType w:val="hybridMultilevel"/>
    <w:tmpl w:val="E128ED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527F3E"/>
    <w:multiLevelType w:val="hybridMultilevel"/>
    <w:tmpl w:val="A810F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035D"/>
    <w:multiLevelType w:val="hybridMultilevel"/>
    <w:tmpl w:val="D78C999C"/>
    <w:lvl w:ilvl="0" w:tplc="75BAF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D471"/>
    <w:multiLevelType w:val="hybridMultilevel"/>
    <w:tmpl w:val="51476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7DECD0"/>
    <w:multiLevelType w:val="hybridMultilevel"/>
    <w:tmpl w:val="08CB9E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09194B"/>
    <w:multiLevelType w:val="hybridMultilevel"/>
    <w:tmpl w:val="9EEC5F98"/>
    <w:lvl w:ilvl="0" w:tplc="D1400D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EE2"/>
    <w:multiLevelType w:val="hybridMultilevel"/>
    <w:tmpl w:val="7DC2F8E0"/>
    <w:lvl w:ilvl="0" w:tplc="0BE25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43833"/>
    <w:multiLevelType w:val="hybridMultilevel"/>
    <w:tmpl w:val="CDA02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23390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9CEBC"/>
    <w:multiLevelType w:val="hybridMultilevel"/>
    <w:tmpl w:val="38618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B"/>
    <w:rsid w:val="00127739"/>
    <w:rsid w:val="001834C6"/>
    <w:rsid w:val="00343B9F"/>
    <w:rsid w:val="00503497"/>
    <w:rsid w:val="00537878"/>
    <w:rsid w:val="00592EA7"/>
    <w:rsid w:val="00A06589"/>
    <w:rsid w:val="00B7428B"/>
    <w:rsid w:val="00B76CC8"/>
    <w:rsid w:val="00BE1510"/>
    <w:rsid w:val="00C45A30"/>
    <w:rsid w:val="00D316EC"/>
    <w:rsid w:val="00D34137"/>
    <w:rsid w:val="00F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DDCB"/>
  <w15:docId w15:val="{6EBA1F2B-E86B-4885-B8EC-4456EF91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8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28B"/>
  </w:style>
  <w:style w:type="paragraph" w:styleId="Bunntekst">
    <w:name w:val="footer"/>
    <w:basedOn w:val="Normal"/>
    <w:link w:val="BunntekstTegn"/>
    <w:uiPriority w:val="99"/>
    <w:unhideWhenUsed/>
    <w:rsid w:val="00B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28B"/>
  </w:style>
  <w:style w:type="paragraph" w:styleId="Listeavsnitt">
    <w:name w:val="List Paragraph"/>
    <w:basedOn w:val="Normal"/>
    <w:uiPriority w:val="34"/>
    <w:qFormat/>
    <w:rsid w:val="00B7428B"/>
    <w:pPr>
      <w:ind w:left="720"/>
      <w:contextualSpacing/>
    </w:pPr>
  </w:style>
  <w:style w:type="table" w:styleId="Tabellrutenett">
    <w:name w:val="Table Grid"/>
    <w:basedOn w:val="Vanligtabell"/>
    <w:uiPriority w:val="59"/>
    <w:rsid w:val="00B74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9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Borgan Tran</dc:creator>
  <cp:lastModifiedBy>Helene Borgan Tran</cp:lastModifiedBy>
  <cp:revision>6</cp:revision>
  <dcterms:created xsi:type="dcterms:W3CDTF">2024-09-17T06:53:00Z</dcterms:created>
  <dcterms:modified xsi:type="dcterms:W3CDTF">2024-09-17T07:15:00Z</dcterms:modified>
</cp:coreProperties>
</file>