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8AE8" w14:textId="41F62123" w:rsidR="004825EB" w:rsidRPr="00A7691D" w:rsidRDefault="00A81061" w:rsidP="004825EB">
      <w:pPr>
        <w:rPr>
          <w:sz w:val="32"/>
          <w:szCs w:val="32"/>
        </w:rPr>
      </w:pPr>
      <w:r w:rsidRPr="00A81061">
        <w:rPr>
          <w:b/>
          <w:color w:val="2E74B5" w:themeColor="accent1" w:themeShade="BF"/>
          <w:sz w:val="36"/>
          <w:szCs w:val="36"/>
        </w:rPr>
        <w:t>Oppfølging etter oppholdet ved kvinneklinikken</w:t>
      </w:r>
      <w:r w:rsidR="00A7691D">
        <w:rPr>
          <w:noProof/>
          <w:lang w:eastAsia="nb-NO"/>
        </w:rPr>
        <w:drawing>
          <wp:inline distT="0" distB="0" distL="0" distR="0" wp14:anchorId="1AAC92EE" wp14:editId="71DE4A36">
            <wp:extent cx="1190625" cy="1104900"/>
            <wp:effectExtent l="0" t="0" r="5715" b="0"/>
            <wp:docPr id="6" name="Bilde 6" descr="https://www.nesodden.kommune.no/handlers/bv.ashx/i5254fe73-2cc8-4ded-9c03-38c385ce0f66/w100/prestekr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esodden.kommune.no/handlers/bv.ashx/i5254fe73-2cc8-4ded-9c03-38c385ce0f66/w100/prestekrage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C8AEA" w14:textId="305D73BD" w:rsidR="00F540A0" w:rsidRPr="00DC1D64" w:rsidRDefault="00CC29DE" w:rsidP="004825EB">
      <w:pPr>
        <w:rPr>
          <w:rFonts w:ascii="Verdana" w:hAnsi="Verdana"/>
          <w:color w:val="2E74B5" w:themeColor="accent1" w:themeShade="BF"/>
          <w:sz w:val="20"/>
          <w:szCs w:val="20"/>
          <w:lang w:val="nn-NO"/>
        </w:rPr>
      </w:pPr>
      <w:r w:rsidRPr="00DC1D64">
        <w:rPr>
          <w:rFonts w:ascii="Verdana" w:hAnsi="Verdana"/>
          <w:color w:val="2E74B5" w:themeColor="accent1" w:themeShade="BF"/>
          <w:sz w:val="20"/>
          <w:szCs w:val="20"/>
          <w:lang w:val="nn-NO"/>
        </w:rPr>
        <w:t xml:space="preserve">Avtaler ved </w:t>
      </w:r>
      <w:proofErr w:type="spellStart"/>
      <w:r w:rsidRPr="00DC1D64">
        <w:rPr>
          <w:rFonts w:ascii="Verdana" w:hAnsi="Verdana"/>
          <w:color w:val="2E74B5" w:themeColor="accent1" w:themeShade="BF"/>
          <w:sz w:val="20"/>
          <w:szCs w:val="20"/>
          <w:lang w:val="nn-NO"/>
        </w:rPr>
        <w:t>sykehuset</w:t>
      </w:r>
      <w:proofErr w:type="spellEnd"/>
      <w:r w:rsidRPr="00DC1D64">
        <w:rPr>
          <w:rFonts w:ascii="Verdana" w:hAnsi="Verdana"/>
          <w:color w:val="2E74B5" w:themeColor="accent1" w:themeShade="BF"/>
          <w:sz w:val="20"/>
          <w:szCs w:val="20"/>
          <w:lang w:val="nn-NO"/>
        </w:rPr>
        <w:t xml:space="preserve"> etter </w:t>
      </w:r>
      <w:proofErr w:type="spellStart"/>
      <w:r w:rsidRPr="00DC1D64">
        <w:rPr>
          <w:rFonts w:ascii="Verdana" w:hAnsi="Verdana"/>
          <w:color w:val="2E74B5" w:themeColor="accent1" w:themeShade="BF"/>
          <w:sz w:val="20"/>
          <w:szCs w:val="20"/>
          <w:lang w:val="nn-NO"/>
        </w:rPr>
        <w:t>hjemreise</w:t>
      </w:r>
      <w:proofErr w:type="spellEnd"/>
      <w:r w:rsidRPr="00DC1D64">
        <w:rPr>
          <w:rFonts w:ascii="Verdana" w:hAnsi="Verdana"/>
          <w:color w:val="2E74B5" w:themeColor="accent1" w:themeShade="BF"/>
          <w:sz w:val="20"/>
          <w:szCs w:val="20"/>
          <w:lang w:val="nn-NO"/>
        </w:rPr>
        <w:t>:</w:t>
      </w:r>
    </w:p>
    <w:p w14:paraId="5A284411" w14:textId="767C4428" w:rsidR="00CC29DE" w:rsidRPr="00DC1D64" w:rsidRDefault="00CC29DE" w:rsidP="00CC29DE">
      <w:pPr>
        <w:pStyle w:val="Listeavsnit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DC1D64">
        <w:rPr>
          <w:rFonts w:ascii="Verdana" w:hAnsi="Verdana"/>
          <w:sz w:val="20"/>
          <w:szCs w:val="20"/>
        </w:rPr>
        <w:t xml:space="preserve">Vi ønsker å høre hvordan det går med deg/dere. Du får derfor en telefonhenvendelse fra </w:t>
      </w:r>
      <w:r w:rsidR="00091F31" w:rsidRPr="00DC1D64">
        <w:rPr>
          <w:rFonts w:ascii="Verdana" w:hAnsi="Verdana"/>
          <w:sz w:val="20"/>
          <w:szCs w:val="20"/>
        </w:rPr>
        <w:t>jordmor</w:t>
      </w:r>
      <w:r w:rsidRPr="00DC1D64">
        <w:rPr>
          <w:rFonts w:ascii="Verdana" w:hAnsi="Verdana"/>
          <w:sz w:val="20"/>
          <w:szCs w:val="20"/>
        </w:rPr>
        <w:t xml:space="preserve"> </w:t>
      </w:r>
      <w:r w:rsidR="00234086">
        <w:rPr>
          <w:rFonts w:ascii="Verdana" w:hAnsi="Verdana"/>
          <w:sz w:val="20"/>
          <w:szCs w:val="20"/>
        </w:rPr>
        <w:t>noen dager etter hjemreise.</w:t>
      </w:r>
    </w:p>
    <w:p w14:paraId="4B3488CA" w14:textId="55180AD0" w:rsidR="00CC29DE" w:rsidRPr="009F68ED" w:rsidRDefault="00CC29DE" w:rsidP="009F68ED">
      <w:pPr>
        <w:pStyle w:val="Listeavsnitt"/>
        <w:rPr>
          <w:rFonts w:ascii="Verdana" w:hAnsi="Verdana"/>
          <w:sz w:val="20"/>
          <w:szCs w:val="20"/>
        </w:rPr>
      </w:pPr>
      <w:r w:rsidRPr="00DC1D64">
        <w:rPr>
          <w:rFonts w:ascii="Verdana" w:hAnsi="Verdana"/>
          <w:sz w:val="20"/>
          <w:szCs w:val="20"/>
        </w:rPr>
        <w:t>Avtalt dato: …………………</w:t>
      </w:r>
      <w:r w:rsidR="00D3120F" w:rsidRPr="00DC1D64">
        <w:rPr>
          <w:rFonts w:ascii="Verdana" w:hAnsi="Verdana"/>
          <w:sz w:val="20"/>
          <w:szCs w:val="20"/>
        </w:rPr>
        <w:t xml:space="preserve"> </w:t>
      </w:r>
      <w:proofErr w:type="spellStart"/>
      <w:r w:rsidRPr="00DC1D64">
        <w:rPr>
          <w:rFonts w:ascii="Verdana" w:hAnsi="Verdana"/>
          <w:sz w:val="20"/>
          <w:szCs w:val="20"/>
        </w:rPr>
        <w:t>kl</w:t>
      </w:r>
      <w:proofErr w:type="spellEnd"/>
      <w:r w:rsidRPr="00DC1D64">
        <w:rPr>
          <w:rFonts w:ascii="Verdana" w:hAnsi="Verdana"/>
          <w:sz w:val="20"/>
          <w:szCs w:val="20"/>
        </w:rPr>
        <w:t>: …………………</w:t>
      </w:r>
      <w:r w:rsidR="009F68ED">
        <w:rPr>
          <w:rFonts w:ascii="Verdana" w:hAnsi="Verdana"/>
          <w:sz w:val="20"/>
          <w:szCs w:val="20"/>
        </w:rPr>
        <w:t xml:space="preserve"> </w:t>
      </w:r>
      <w:r w:rsidRPr="009F68ED">
        <w:rPr>
          <w:rFonts w:ascii="Verdana" w:hAnsi="Verdana"/>
          <w:sz w:val="20"/>
          <w:szCs w:val="20"/>
        </w:rPr>
        <w:t>Hvem ringer:</w:t>
      </w:r>
      <w:r w:rsidR="009F68ED" w:rsidRPr="009F68ED">
        <w:rPr>
          <w:rFonts w:ascii="Verdana" w:hAnsi="Verdana"/>
          <w:sz w:val="20"/>
          <w:szCs w:val="20"/>
        </w:rPr>
        <w:t xml:space="preserve"> </w:t>
      </w:r>
      <w:r w:rsidRPr="009F68ED">
        <w:rPr>
          <w:rFonts w:ascii="Verdana" w:hAnsi="Verdana"/>
          <w:sz w:val="20"/>
          <w:szCs w:val="20"/>
        </w:rPr>
        <w:t>……………………………………</w:t>
      </w:r>
      <w:r w:rsidR="00D3120F" w:rsidRPr="009F68ED">
        <w:rPr>
          <w:rFonts w:ascii="Verdana" w:hAnsi="Verdana"/>
          <w:sz w:val="20"/>
          <w:szCs w:val="20"/>
        </w:rPr>
        <w:t>…</w:t>
      </w:r>
    </w:p>
    <w:p w14:paraId="654C9079" w14:textId="77777777" w:rsidR="00CC29DE" w:rsidRPr="00DC1D64" w:rsidRDefault="00CC29DE" w:rsidP="00CC29DE">
      <w:pPr>
        <w:pStyle w:val="Listeavsnitt"/>
        <w:rPr>
          <w:rFonts w:ascii="Verdana" w:hAnsi="Verdana"/>
          <w:sz w:val="20"/>
          <w:szCs w:val="20"/>
        </w:rPr>
      </w:pPr>
    </w:p>
    <w:p w14:paraId="39464859" w14:textId="0E26A190" w:rsidR="00893A89" w:rsidRPr="00893A89" w:rsidRDefault="000C0160" w:rsidP="00D3120F">
      <w:pPr>
        <w:pStyle w:val="Listeavsnit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Oppfølgingss</w:t>
      </w:r>
      <w:r w:rsidR="00B4652E" w:rsidRPr="00DC1D64">
        <w:rPr>
          <w:rFonts w:ascii="Verdana" w:hAnsi="Verdana"/>
          <w:sz w:val="20"/>
          <w:szCs w:val="20"/>
        </w:rPr>
        <w:t xml:space="preserve">amtale </w:t>
      </w:r>
      <w:r w:rsidR="00FA3311">
        <w:rPr>
          <w:rFonts w:ascii="Verdana" w:hAnsi="Verdana"/>
          <w:sz w:val="20"/>
          <w:szCs w:val="20"/>
        </w:rPr>
        <w:t>3-5</w:t>
      </w:r>
      <w:r w:rsidR="00FF6D31">
        <w:rPr>
          <w:rFonts w:ascii="Verdana" w:hAnsi="Verdana"/>
          <w:sz w:val="20"/>
          <w:szCs w:val="20"/>
        </w:rPr>
        <w:t xml:space="preserve"> uker etter fødsel</w:t>
      </w:r>
      <w:r w:rsidR="0085069B">
        <w:rPr>
          <w:rFonts w:ascii="Verdana" w:hAnsi="Verdana"/>
          <w:sz w:val="20"/>
          <w:szCs w:val="20"/>
        </w:rPr>
        <w:t xml:space="preserve"> med samtalejordmor på </w:t>
      </w:r>
      <w:proofErr w:type="spellStart"/>
      <w:r w:rsidR="00912DF6">
        <w:rPr>
          <w:rFonts w:ascii="Verdana" w:hAnsi="Verdana"/>
          <w:sz w:val="20"/>
          <w:szCs w:val="20"/>
        </w:rPr>
        <w:t>F</w:t>
      </w:r>
      <w:r w:rsidR="0085069B">
        <w:rPr>
          <w:rFonts w:ascii="Verdana" w:hAnsi="Verdana"/>
          <w:sz w:val="20"/>
          <w:szCs w:val="20"/>
        </w:rPr>
        <w:t>ostermedisinsk</w:t>
      </w:r>
      <w:proofErr w:type="spellEnd"/>
      <w:r w:rsidR="0085069B">
        <w:rPr>
          <w:rFonts w:ascii="Verdana" w:hAnsi="Verdana"/>
          <w:sz w:val="20"/>
          <w:szCs w:val="20"/>
        </w:rPr>
        <w:t xml:space="preserve"> poliklinikk</w:t>
      </w:r>
      <w:r w:rsidR="009F68ED">
        <w:rPr>
          <w:rFonts w:ascii="Verdana" w:hAnsi="Verdana"/>
          <w:sz w:val="20"/>
          <w:szCs w:val="20"/>
        </w:rPr>
        <w:t xml:space="preserve"> ved Våland</w:t>
      </w:r>
      <w:r w:rsidR="00FF6D31">
        <w:rPr>
          <w:rFonts w:ascii="Verdana" w:hAnsi="Verdana"/>
          <w:sz w:val="20"/>
          <w:szCs w:val="20"/>
        </w:rPr>
        <w:t>.</w:t>
      </w:r>
      <w:r w:rsidR="0085069B">
        <w:rPr>
          <w:rFonts w:ascii="Verdana" w:hAnsi="Verdana"/>
          <w:sz w:val="20"/>
          <w:szCs w:val="20"/>
        </w:rPr>
        <w:t xml:space="preserve"> Ev</w:t>
      </w:r>
      <w:r w:rsidR="009F68ED">
        <w:rPr>
          <w:rFonts w:ascii="Verdana" w:hAnsi="Verdana"/>
          <w:sz w:val="20"/>
          <w:szCs w:val="20"/>
        </w:rPr>
        <w:t>entuelt kan samtalen være</w:t>
      </w:r>
      <w:r w:rsidR="0085069B">
        <w:rPr>
          <w:rFonts w:ascii="Verdana" w:hAnsi="Verdana"/>
          <w:sz w:val="20"/>
          <w:szCs w:val="20"/>
        </w:rPr>
        <w:t xml:space="preserve"> med kjent jordmor fra oppholdet v</w:t>
      </w:r>
      <w:r w:rsidR="009A1EFE">
        <w:rPr>
          <w:rFonts w:ascii="Verdana" w:hAnsi="Verdana"/>
          <w:sz w:val="20"/>
          <w:szCs w:val="20"/>
        </w:rPr>
        <w:t xml:space="preserve">ed </w:t>
      </w:r>
      <w:r w:rsidR="009F68ED">
        <w:rPr>
          <w:rFonts w:ascii="Verdana" w:hAnsi="Verdana"/>
          <w:sz w:val="20"/>
          <w:szCs w:val="20"/>
        </w:rPr>
        <w:t>f</w:t>
      </w:r>
      <w:r w:rsidR="009A1EFE">
        <w:rPr>
          <w:rFonts w:ascii="Verdana" w:hAnsi="Verdana"/>
          <w:sz w:val="20"/>
          <w:szCs w:val="20"/>
        </w:rPr>
        <w:t>øde</w:t>
      </w:r>
      <w:r w:rsidR="009F68ED">
        <w:rPr>
          <w:rFonts w:ascii="Verdana" w:hAnsi="Verdana"/>
          <w:sz w:val="20"/>
          <w:szCs w:val="20"/>
        </w:rPr>
        <w:t xml:space="preserve"> </w:t>
      </w:r>
      <w:r w:rsidR="009A1EFE">
        <w:rPr>
          <w:rFonts w:ascii="Verdana" w:hAnsi="Verdana"/>
          <w:sz w:val="20"/>
          <w:szCs w:val="20"/>
        </w:rPr>
        <w:t xml:space="preserve">- eller </w:t>
      </w:r>
      <w:r w:rsidR="009F68ED">
        <w:rPr>
          <w:rFonts w:ascii="Verdana" w:hAnsi="Verdana"/>
          <w:sz w:val="20"/>
          <w:szCs w:val="20"/>
        </w:rPr>
        <w:t>b</w:t>
      </w:r>
      <w:r w:rsidR="009A1EFE">
        <w:rPr>
          <w:rFonts w:ascii="Verdana" w:hAnsi="Verdana"/>
          <w:sz w:val="20"/>
          <w:szCs w:val="20"/>
        </w:rPr>
        <w:t>arselavdelingen.</w:t>
      </w:r>
      <w:r w:rsidR="0062121E">
        <w:rPr>
          <w:rFonts w:ascii="Verdana" w:hAnsi="Verdana"/>
          <w:sz w:val="20"/>
          <w:szCs w:val="20"/>
        </w:rPr>
        <w:t xml:space="preserve"> </w:t>
      </w:r>
      <w:r w:rsidR="00B6514A" w:rsidRPr="00B6514A">
        <w:rPr>
          <w:rFonts w:ascii="Verdana" w:hAnsi="Verdana"/>
          <w:sz w:val="20"/>
          <w:szCs w:val="20"/>
          <w:u w:val="single"/>
        </w:rPr>
        <w:t xml:space="preserve">Dersom det er </w:t>
      </w:r>
      <w:proofErr w:type="gramStart"/>
      <w:r w:rsidR="00B6514A" w:rsidRPr="00B6514A">
        <w:rPr>
          <w:rFonts w:ascii="Verdana" w:hAnsi="Verdana"/>
          <w:sz w:val="20"/>
          <w:szCs w:val="20"/>
          <w:u w:val="single"/>
        </w:rPr>
        <w:t>ønskelig</w:t>
      </w:r>
      <w:proofErr w:type="gramEnd"/>
      <w:r w:rsidR="00B6514A" w:rsidRPr="00B6514A">
        <w:rPr>
          <w:rFonts w:ascii="Verdana" w:hAnsi="Verdana"/>
          <w:sz w:val="20"/>
          <w:szCs w:val="20"/>
          <w:u w:val="single"/>
        </w:rPr>
        <w:t xml:space="preserve"> kan samtalen </w:t>
      </w:r>
      <w:proofErr w:type="spellStart"/>
      <w:r w:rsidR="00B6514A" w:rsidRPr="00B6514A">
        <w:rPr>
          <w:rFonts w:ascii="Verdana" w:hAnsi="Verdana"/>
          <w:sz w:val="20"/>
          <w:szCs w:val="20"/>
          <w:u w:val="single"/>
        </w:rPr>
        <w:t>evt</w:t>
      </w:r>
      <w:proofErr w:type="spellEnd"/>
      <w:r w:rsidR="00B6514A" w:rsidRPr="00B6514A">
        <w:rPr>
          <w:rFonts w:ascii="Verdana" w:hAnsi="Verdana"/>
          <w:sz w:val="20"/>
          <w:szCs w:val="20"/>
          <w:u w:val="single"/>
        </w:rPr>
        <w:t xml:space="preserve"> foregå pr telefon.</w:t>
      </w:r>
    </w:p>
    <w:p w14:paraId="0B48F714" w14:textId="5ECF058E" w:rsidR="00D3120F" w:rsidRPr="00FA3311" w:rsidRDefault="00893A89" w:rsidP="00893A89">
      <w:pPr>
        <w:pStyle w:val="Listeavsnit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FA3311" w:rsidRPr="00FA3311">
        <w:rPr>
          <w:rFonts w:ascii="Verdana" w:hAnsi="Verdana"/>
          <w:sz w:val="20"/>
          <w:szCs w:val="20"/>
        </w:rPr>
        <w:t>ema for samtalen vil være</w:t>
      </w:r>
      <w:r w:rsidR="00FA3311">
        <w:rPr>
          <w:rFonts w:ascii="Verdana" w:hAnsi="Verdana"/>
          <w:sz w:val="20"/>
          <w:szCs w:val="20"/>
        </w:rPr>
        <w:t xml:space="preserve"> hvordan du/dere har hatt det den siste tiden, og om </w:t>
      </w:r>
      <w:r w:rsidR="00C956D4">
        <w:rPr>
          <w:rFonts w:ascii="Verdana" w:hAnsi="Verdana"/>
          <w:sz w:val="20"/>
          <w:szCs w:val="20"/>
        </w:rPr>
        <w:t>du/</w:t>
      </w:r>
      <w:r w:rsidR="00FA3311">
        <w:rPr>
          <w:rFonts w:ascii="Verdana" w:hAnsi="Verdana"/>
          <w:sz w:val="20"/>
          <w:szCs w:val="20"/>
        </w:rPr>
        <w:t xml:space="preserve">dere </w:t>
      </w:r>
      <w:r w:rsidR="00B6514A">
        <w:rPr>
          <w:rFonts w:ascii="Verdana" w:hAnsi="Verdana"/>
          <w:sz w:val="20"/>
          <w:szCs w:val="20"/>
        </w:rPr>
        <w:t>har fått den støtten og oppfølg</w:t>
      </w:r>
      <w:r w:rsidR="00FA3311">
        <w:rPr>
          <w:rFonts w:ascii="Verdana" w:hAnsi="Verdana"/>
          <w:sz w:val="20"/>
          <w:szCs w:val="20"/>
        </w:rPr>
        <w:t xml:space="preserve">ningen </w:t>
      </w:r>
      <w:r w:rsidR="00C956D4">
        <w:rPr>
          <w:rFonts w:ascii="Verdana" w:hAnsi="Verdana"/>
          <w:sz w:val="20"/>
          <w:szCs w:val="20"/>
        </w:rPr>
        <w:t>du/</w:t>
      </w:r>
      <w:r w:rsidR="00FA3311">
        <w:rPr>
          <w:rFonts w:ascii="Verdana" w:hAnsi="Verdana"/>
          <w:sz w:val="20"/>
          <w:szCs w:val="20"/>
        </w:rPr>
        <w:t>dere trenger.</w:t>
      </w:r>
      <w:r w:rsidR="00B6514A">
        <w:rPr>
          <w:rFonts w:ascii="Verdana" w:hAnsi="Verdana"/>
          <w:sz w:val="20"/>
          <w:szCs w:val="20"/>
        </w:rPr>
        <w:t xml:space="preserve"> Vi vil også snakke om hvor du/dere </w:t>
      </w:r>
      <w:proofErr w:type="spellStart"/>
      <w:r w:rsidR="00B6514A">
        <w:rPr>
          <w:rFonts w:ascii="Verdana" w:hAnsi="Verdana"/>
          <w:sz w:val="20"/>
          <w:szCs w:val="20"/>
        </w:rPr>
        <w:t>evt</w:t>
      </w:r>
      <w:proofErr w:type="spellEnd"/>
      <w:r w:rsidR="00B6514A">
        <w:rPr>
          <w:rFonts w:ascii="Verdana" w:hAnsi="Verdana"/>
          <w:sz w:val="20"/>
          <w:szCs w:val="20"/>
        </w:rPr>
        <w:t xml:space="preserve"> kan får mer støtte og oppfølging.</w:t>
      </w:r>
    </w:p>
    <w:p w14:paraId="7E635500" w14:textId="1DDB27E4" w:rsidR="00D3120F" w:rsidRPr="00DC1D64" w:rsidRDefault="00D3120F" w:rsidP="00D3120F">
      <w:pPr>
        <w:pStyle w:val="Listeavsnitt"/>
        <w:rPr>
          <w:rFonts w:ascii="Verdana" w:hAnsi="Verdana"/>
          <w:sz w:val="20"/>
          <w:szCs w:val="20"/>
        </w:rPr>
      </w:pPr>
      <w:r w:rsidRPr="00DC1D64">
        <w:rPr>
          <w:rFonts w:ascii="Verdana" w:hAnsi="Verdana"/>
          <w:sz w:val="20"/>
          <w:szCs w:val="20"/>
        </w:rPr>
        <w:t xml:space="preserve">Avtalt </w:t>
      </w:r>
      <w:r w:rsidR="000C0160">
        <w:rPr>
          <w:rFonts w:ascii="Verdana" w:hAnsi="Verdana"/>
          <w:sz w:val="20"/>
          <w:szCs w:val="20"/>
        </w:rPr>
        <w:t>dato: ………………… kl: ………………… Sted</w:t>
      </w:r>
      <w:r w:rsidRPr="00DC1D64">
        <w:rPr>
          <w:rFonts w:ascii="Verdana" w:hAnsi="Verdana"/>
          <w:sz w:val="20"/>
          <w:szCs w:val="20"/>
        </w:rPr>
        <w:t>:</w:t>
      </w:r>
      <w:r w:rsidR="00D31F0E">
        <w:rPr>
          <w:rFonts w:ascii="Verdana" w:hAnsi="Verdana"/>
          <w:sz w:val="20"/>
          <w:szCs w:val="20"/>
        </w:rPr>
        <w:t xml:space="preserve"> </w:t>
      </w:r>
      <w:r w:rsidRPr="00DC1D64">
        <w:rPr>
          <w:rFonts w:ascii="Verdana" w:hAnsi="Verdana"/>
          <w:sz w:val="20"/>
          <w:szCs w:val="20"/>
        </w:rPr>
        <w:t>…………………………………………………….</w:t>
      </w:r>
    </w:p>
    <w:p w14:paraId="6E647509" w14:textId="77777777" w:rsidR="00D3120F" w:rsidRPr="00DC1D64" w:rsidRDefault="00D3120F" w:rsidP="00D3120F">
      <w:pPr>
        <w:pStyle w:val="Listeavsnitt"/>
        <w:rPr>
          <w:rFonts w:ascii="Verdana" w:hAnsi="Verdana"/>
          <w:sz w:val="20"/>
          <w:szCs w:val="20"/>
        </w:rPr>
      </w:pPr>
    </w:p>
    <w:p w14:paraId="1EEAC2B9" w14:textId="68193C1A" w:rsidR="00D3120F" w:rsidRPr="00DC1D64" w:rsidRDefault="00033DDB" w:rsidP="00D3120F">
      <w:pPr>
        <w:pStyle w:val="Listeavsnit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DC1D64">
        <w:rPr>
          <w:rFonts w:ascii="Verdana" w:hAnsi="Verdana"/>
          <w:sz w:val="20"/>
          <w:szCs w:val="20"/>
        </w:rPr>
        <w:t>Samtale med lege ved</w:t>
      </w:r>
      <w:r w:rsidR="00D3120F" w:rsidRPr="00DC1D64">
        <w:rPr>
          <w:rFonts w:ascii="Verdana" w:hAnsi="Verdana"/>
          <w:sz w:val="20"/>
          <w:szCs w:val="20"/>
        </w:rPr>
        <w:t xml:space="preserve"> </w:t>
      </w:r>
      <w:proofErr w:type="spellStart"/>
      <w:r w:rsidR="00E35EB6">
        <w:rPr>
          <w:rFonts w:ascii="Verdana" w:hAnsi="Verdana"/>
          <w:sz w:val="20"/>
          <w:szCs w:val="20"/>
        </w:rPr>
        <w:t>F</w:t>
      </w:r>
      <w:r w:rsidR="00FF6D31">
        <w:rPr>
          <w:rFonts w:ascii="Verdana" w:hAnsi="Verdana"/>
          <w:sz w:val="20"/>
          <w:szCs w:val="20"/>
        </w:rPr>
        <w:t>ostermedisinsk</w:t>
      </w:r>
      <w:proofErr w:type="spellEnd"/>
      <w:r w:rsidR="00912DF6">
        <w:rPr>
          <w:rFonts w:ascii="Verdana" w:hAnsi="Verdana"/>
          <w:sz w:val="20"/>
          <w:szCs w:val="20"/>
        </w:rPr>
        <w:t xml:space="preserve"> </w:t>
      </w:r>
      <w:r w:rsidR="00FF6D31">
        <w:rPr>
          <w:rFonts w:ascii="Verdana" w:hAnsi="Verdana"/>
          <w:sz w:val="20"/>
          <w:szCs w:val="20"/>
        </w:rPr>
        <w:t>poliklinikk</w:t>
      </w:r>
      <w:r w:rsidR="009F68ED">
        <w:rPr>
          <w:rFonts w:ascii="Verdana" w:hAnsi="Verdana"/>
          <w:sz w:val="20"/>
          <w:szCs w:val="20"/>
        </w:rPr>
        <w:t xml:space="preserve"> på Våland</w:t>
      </w:r>
      <w:r w:rsidR="00D3120F" w:rsidRPr="00DC1D64">
        <w:rPr>
          <w:rFonts w:ascii="Verdana" w:hAnsi="Verdana"/>
          <w:sz w:val="20"/>
          <w:szCs w:val="20"/>
        </w:rPr>
        <w:t xml:space="preserve"> 8-12 uker etter fødsel. Dette er en samtale om forløpet, fødselen og</w:t>
      </w:r>
      <w:r w:rsidRPr="00DC1D64">
        <w:rPr>
          <w:rFonts w:ascii="Verdana" w:hAnsi="Verdana"/>
          <w:sz w:val="20"/>
          <w:szCs w:val="20"/>
        </w:rPr>
        <w:t xml:space="preserve"> eventuelt</w:t>
      </w:r>
      <w:r w:rsidR="00D3120F" w:rsidRPr="00DC1D64">
        <w:rPr>
          <w:rFonts w:ascii="Verdana" w:hAnsi="Verdana"/>
          <w:sz w:val="20"/>
          <w:szCs w:val="20"/>
        </w:rPr>
        <w:t xml:space="preserve"> svar på prøver som ble tatt.</w:t>
      </w:r>
    </w:p>
    <w:p w14:paraId="72EF8A2F" w14:textId="7B96258C" w:rsidR="00D3120F" w:rsidRPr="009F68ED" w:rsidRDefault="00D3120F" w:rsidP="009F68ED">
      <w:pPr>
        <w:pStyle w:val="Listeavsnitt"/>
        <w:rPr>
          <w:rFonts w:ascii="Verdana" w:hAnsi="Verdana"/>
          <w:sz w:val="20"/>
          <w:szCs w:val="20"/>
        </w:rPr>
      </w:pPr>
      <w:r w:rsidRPr="00DC1D64">
        <w:rPr>
          <w:rFonts w:ascii="Verdana" w:hAnsi="Verdana"/>
          <w:sz w:val="20"/>
          <w:szCs w:val="20"/>
        </w:rPr>
        <w:t xml:space="preserve">Avtalt dato: ………………… </w:t>
      </w:r>
      <w:proofErr w:type="spellStart"/>
      <w:r w:rsidRPr="00DC1D64">
        <w:rPr>
          <w:rFonts w:ascii="Verdana" w:hAnsi="Verdana"/>
          <w:sz w:val="20"/>
          <w:szCs w:val="20"/>
        </w:rPr>
        <w:t>kl</w:t>
      </w:r>
      <w:proofErr w:type="spellEnd"/>
      <w:r w:rsidRPr="00DC1D64">
        <w:rPr>
          <w:rFonts w:ascii="Verdana" w:hAnsi="Verdana"/>
          <w:sz w:val="20"/>
          <w:szCs w:val="20"/>
        </w:rPr>
        <w:t>: …………………</w:t>
      </w:r>
      <w:r w:rsidR="009F68ED">
        <w:rPr>
          <w:rFonts w:ascii="Verdana" w:hAnsi="Verdana"/>
          <w:sz w:val="20"/>
          <w:szCs w:val="20"/>
        </w:rPr>
        <w:t xml:space="preserve"> </w:t>
      </w:r>
      <w:r w:rsidRPr="009F68ED">
        <w:rPr>
          <w:rFonts w:ascii="Verdana" w:hAnsi="Verdana"/>
          <w:sz w:val="20"/>
          <w:szCs w:val="20"/>
        </w:rPr>
        <w:t>Hos lege:</w:t>
      </w:r>
      <w:r w:rsidR="009F68ED" w:rsidRPr="009F68ED">
        <w:rPr>
          <w:rFonts w:ascii="Verdana" w:hAnsi="Verdana"/>
          <w:sz w:val="20"/>
          <w:szCs w:val="20"/>
        </w:rPr>
        <w:t xml:space="preserve"> </w:t>
      </w:r>
      <w:r w:rsidRPr="009F68ED">
        <w:rPr>
          <w:rFonts w:ascii="Verdana" w:hAnsi="Verdana"/>
          <w:sz w:val="20"/>
          <w:szCs w:val="20"/>
        </w:rPr>
        <w:t>……………………………………………………</w:t>
      </w:r>
    </w:p>
    <w:p w14:paraId="025F923A" w14:textId="77777777" w:rsidR="00F21C90" w:rsidRPr="00DC1D64" w:rsidRDefault="00F21C90" w:rsidP="00D3120F">
      <w:pPr>
        <w:pStyle w:val="Listeavsnitt"/>
        <w:rPr>
          <w:rFonts w:ascii="Verdana" w:hAnsi="Verdana"/>
          <w:sz w:val="20"/>
          <w:szCs w:val="20"/>
        </w:rPr>
      </w:pPr>
    </w:p>
    <w:p w14:paraId="2C2B4D34" w14:textId="022FB768" w:rsidR="00A101E9" w:rsidRPr="00DC1D64" w:rsidRDefault="00A101E9" w:rsidP="00A101E9">
      <w:pPr>
        <w:pStyle w:val="Listeavsnit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DC1D64">
        <w:rPr>
          <w:rFonts w:ascii="Verdana" w:hAnsi="Verdana"/>
          <w:sz w:val="20"/>
          <w:szCs w:val="20"/>
        </w:rPr>
        <w:t>Samtale med sosionom ved behov. Sosi</w:t>
      </w:r>
      <w:r w:rsidR="00C532ED">
        <w:rPr>
          <w:rFonts w:ascii="Verdana" w:hAnsi="Verdana"/>
          <w:sz w:val="20"/>
          <w:szCs w:val="20"/>
        </w:rPr>
        <w:t>onom vil ta kontakt med deg</w:t>
      </w:r>
      <w:r w:rsidRPr="00DC1D64">
        <w:rPr>
          <w:rFonts w:ascii="Verdana" w:hAnsi="Verdana"/>
          <w:sz w:val="20"/>
          <w:szCs w:val="20"/>
        </w:rPr>
        <w:t xml:space="preserve"> pr.</w:t>
      </w:r>
      <w:r w:rsidR="00B052F7" w:rsidRPr="00DC1D64">
        <w:rPr>
          <w:rFonts w:ascii="Verdana" w:hAnsi="Verdana"/>
          <w:sz w:val="20"/>
          <w:szCs w:val="20"/>
        </w:rPr>
        <w:t xml:space="preserve"> </w:t>
      </w:r>
      <w:r w:rsidR="00303A85" w:rsidRPr="00DC1D64">
        <w:rPr>
          <w:rFonts w:ascii="Verdana" w:hAnsi="Verdana"/>
          <w:sz w:val="20"/>
          <w:szCs w:val="20"/>
        </w:rPr>
        <w:t xml:space="preserve">telefon </w:t>
      </w:r>
      <w:r w:rsidR="007503C5">
        <w:rPr>
          <w:rFonts w:ascii="Verdana" w:hAnsi="Verdana"/>
          <w:sz w:val="20"/>
          <w:szCs w:val="20"/>
        </w:rPr>
        <w:t>i løpet av oppholdet</w:t>
      </w:r>
      <w:r w:rsidRPr="00DC1D64">
        <w:rPr>
          <w:rFonts w:ascii="Verdana" w:hAnsi="Verdana"/>
          <w:sz w:val="20"/>
          <w:szCs w:val="20"/>
        </w:rPr>
        <w:t xml:space="preserve"> på avdel</w:t>
      </w:r>
      <w:r w:rsidR="00B052F7" w:rsidRPr="00DC1D64">
        <w:rPr>
          <w:rFonts w:ascii="Verdana" w:hAnsi="Verdana"/>
          <w:sz w:val="20"/>
          <w:szCs w:val="20"/>
        </w:rPr>
        <w:t xml:space="preserve">ingen, </w:t>
      </w:r>
      <w:r w:rsidR="002F0DDB">
        <w:rPr>
          <w:rFonts w:ascii="Verdana" w:hAnsi="Verdana"/>
          <w:sz w:val="20"/>
          <w:szCs w:val="20"/>
        </w:rPr>
        <w:t>ell</w:t>
      </w:r>
      <w:r w:rsidR="00B052F7" w:rsidRPr="00DC1D64">
        <w:rPr>
          <w:rFonts w:ascii="Verdana" w:hAnsi="Verdana"/>
          <w:sz w:val="20"/>
          <w:szCs w:val="20"/>
        </w:rPr>
        <w:t>er en av de første da</w:t>
      </w:r>
      <w:r w:rsidRPr="00DC1D64">
        <w:rPr>
          <w:rFonts w:ascii="Verdana" w:hAnsi="Verdana"/>
          <w:sz w:val="20"/>
          <w:szCs w:val="20"/>
        </w:rPr>
        <w:t>gene etter hjemreise.</w:t>
      </w:r>
      <w:r w:rsidR="00EC2C72">
        <w:rPr>
          <w:rFonts w:ascii="Verdana" w:hAnsi="Verdana"/>
          <w:sz w:val="20"/>
          <w:szCs w:val="20"/>
        </w:rPr>
        <w:t xml:space="preserve"> </w:t>
      </w:r>
      <w:r w:rsidR="008040B6">
        <w:rPr>
          <w:rFonts w:ascii="Verdana" w:hAnsi="Verdana"/>
          <w:sz w:val="20"/>
          <w:szCs w:val="20"/>
        </w:rPr>
        <w:t>Dere</w:t>
      </w:r>
      <w:r w:rsidR="00EC2C72">
        <w:rPr>
          <w:rFonts w:ascii="Verdana" w:hAnsi="Verdana"/>
          <w:sz w:val="20"/>
          <w:szCs w:val="20"/>
        </w:rPr>
        <w:t xml:space="preserve"> avtaler da om det er behov for samtale/møte.</w:t>
      </w:r>
    </w:p>
    <w:p w14:paraId="4237005E" w14:textId="77777777" w:rsidR="00093204" w:rsidRPr="00DC1D64" w:rsidRDefault="00093204" w:rsidP="00093204">
      <w:pPr>
        <w:rPr>
          <w:rFonts w:ascii="Verdana" w:hAnsi="Verdana"/>
          <w:color w:val="2E74B5" w:themeColor="accent1" w:themeShade="BF"/>
          <w:sz w:val="20"/>
          <w:szCs w:val="20"/>
          <w:lang w:val="nn-NO"/>
        </w:rPr>
      </w:pPr>
      <w:r w:rsidRPr="00DC1D64">
        <w:rPr>
          <w:rFonts w:ascii="Verdana" w:hAnsi="Verdana"/>
          <w:color w:val="2E74B5" w:themeColor="accent1" w:themeShade="BF"/>
          <w:sz w:val="20"/>
          <w:szCs w:val="20"/>
          <w:lang w:val="nn-NO"/>
        </w:rPr>
        <w:t>Vi minner om at</w:t>
      </w:r>
      <w:r w:rsidR="00D3120F" w:rsidRPr="00DC1D64">
        <w:rPr>
          <w:rFonts w:ascii="Verdana" w:hAnsi="Verdana"/>
          <w:color w:val="2E74B5" w:themeColor="accent1" w:themeShade="BF"/>
          <w:sz w:val="20"/>
          <w:szCs w:val="20"/>
          <w:lang w:val="nn-NO"/>
        </w:rPr>
        <w:t>:</w:t>
      </w:r>
    </w:p>
    <w:p w14:paraId="0BEA9B0F" w14:textId="7D67EC76" w:rsidR="005666EB" w:rsidRPr="00DC1D64" w:rsidRDefault="001859B1" w:rsidP="005666EB">
      <w:pPr>
        <w:pStyle w:val="Listeavsnit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DC1D64">
        <w:rPr>
          <w:rFonts w:ascii="Verdana" w:hAnsi="Verdana"/>
          <w:sz w:val="20"/>
          <w:szCs w:val="20"/>
        </w:rPr>
        <w:t>Du</w:t>
      </w:r>
      <w:r w:rsidR="005666EB" w:rsidRPr="00DC1D64">
        <w:rPr>
          <w:rFonts w:ascii="Verdana" w:hAnsi="Verdana"/>
          <w:sz w:val="20"/>
          <w:szCs w:val="20"/>
        </w:rPr>
        <w:t xml:space="preserve"> når som helst </w:t>
      </w:r>
      <w:r w:rsidRPr="00DC1D64">
        <w:rPr>
          <w:rFonts w:ascii="Verdana" w:hAnsi="Verdana"/>
          <w:sz w:val="20"/>
          <w:szCs w:val="20"/>
        </w:rPr>
        <w:t xml:space="preserve">kan </w:t>
      </w:r>
      <w:r w:rsidR="005666EB" w:rsidRPr="00DC1D64">
        <w:rPr>
          <w:rFonts w:ascii="Verdana" w:hAnsi="Verdana"/>
          <w:sz w:val="20"/>
          <w:szCs w:val="20"/>
        </w:rPr>
        <w:t xml:space="preserve">ringe </w:t>
      </w:r>
      <w:r w:rsidRPr="00DC1D64">
        <w:rPr>
          <w:rFonts w:ascii="Verdana" w:hAnsi="Verdana"/>
          <w:sz w:val="20"/>
          <w:szCs w:val="20"/>
        </w:rPr>
        <w:t xml:space="preserve">til </w:t>
      </w:r>
      <w:r w:rsidR="005666EB" w:rsidRPr="00DC1D64">
        <w:rPr>
          <w:rFonts w:ascii="Verdana" w:hAnsi="Verdana"/>
          <w:sz w:val="20"/>
          <w:szCs w:val="20"/>
        </w:rPr>
        <w:t xml:space="preserve">oss på sykehuset. </w:t>
      </w:r>
    </w:p>
    <w:p w14:paraId="424B4E4A" w14:textId="6C3F76C2" w:rsidR="005666EB" w:rsidRPr="002F7B7B" w:rsidRDefault="005666EB" w:rsidP="005666EB">
      <w:pPr>
        <w:pStyle w:val="Listeavsnitt"/>
        <w:rPr>
          <w:rFonts w:ascii="Verdana" w:hAnsi="Verdana"/>
          <w:b/>
          <w:sz w:val="20"/>
          <w:szCs w:val="20"/>
        </w:rPr>
      </w:pPr>
      <w:r w:rsidRPr="002F7B7B">
        <w:rPr>
          <w:rFonts w:ascii="Verdana" w:hAnsi="Verdana"/>
          <w:b/>
          <w:sz w:val="20"/>
          <w:szCs w:val="20"/>
        </w:rPr>
        <w:t>Fødeav</w:t>
      </w:r>
      <w:r w:rsidR="00B70C4B" w:rsidRPr="002F7B7B">
        <w:rPr>
          <w:rFonts w:ascii="Verdana" w:hAnsi="Verdana"/>
          <w:b/>
          <w:sz w:val="20"/>
          <w:szCs w:val="20"/>
        </w:rPr>
        <w:t>d</w:t>
      </w:r>
      <w:r w:rsidRPr="002F7B7B">
        <w:rPr>
          <w:rFonts w:ascii="Verdana" w:hAnsi="Verdana"/>
          <w:b/>
          <w:sz w:val="20"/>
          <w:szCs w:val="20"/>
        </w:rPr>
        <w:t>elingen: 51519480</w:t>
      </w:r>
    </w:p>
    <w:p w14:paraId="0E9CB951" w14:textId="3BDAE673" w:rsidR="005666EB" w:rsidRPr="002F7B7B" w:rsidRDefault="005666EB" w:rsidP="005666EB">
      <w:pPr>
        <w:pStyle w:val="Listeavsnitt"/>
        <w:rPr>
          <w:rFonts w:ascii="Verdana" w:hAnsi="Verdana"/>
          <w:b/>
          <w:sz w:val="20"/>
          <w:szCs w:val="20"/>
        </w:rPr>
      </w:pPr>
      <w:r w:rsidRPr="002F7B7B">
        <w:rPr>
          <w:rFonts w:ascii="Verdana" w:hAnsi="Verdana"/>
          <w:b/>
          <w:sz w:val="20"/>
          <w:szCs w:val="20"/>
        </w:rPr>
        <w:t>Barselavdelingen: 51518778</w:t>
      </w:r>
    </w:p>
    <w:p w14:paraId="2127CD84" w14:textId="4093E985" w:rsidR="00F44552" w:rsidRPr="009F68ED" w:rsidRDefault="00824B2F" w:rsidP="009F68ED">
      <w:pPr>
        <w:pStyle w:val="Listeavsnitt"/>
        <w:rPr>
          <w:rFonts w:ascii="Verdana" w:hAnsi="Verdana"/>
          <w:b/>
          <w:sz w:val="20"/>
          <w:szCs w:val="20"/>
        </w:rPr>
      </w:pPr>
      <w:r w:rsidRPr="002F7B7B">
        <w:rPr>
          <w:rFonts w:ascii="Verdana" w:hAnsi="Verdana"/>
          <w:b/>
          <w:sz w:val="20"/>
          <w:szCs w:val="20"/>
        </w:rPr>
        <w:t>Prestetjenesten på sykehuset kontaktes via sentralbordet; 51518000</w:t>
      </w:r>
    </w:p>
    <w:p w14:paraId="1F25A224" w14:textId="14C33B91" w:rsidR="00093204" w:rsidRPr="009F68ED" w:rsidRDefault="00093204" w:rsidP="009F68ED">
      <w:pPr>
        <w:pStyle w:val="Listeavsnitt"/>
        <w:numPr>
          <w:ilvl w:val="0"/>
          <w:numId w:val="14"/>
        </w:numPr>
        <w:spacing w:line="256" w:lineRule="auto"/>
        <w:rPr>
          <w:rFonts w:ascii="Verdana" w:hAnsi="Verdana"/>
          <w:sz w:val="20"/>
          <w:szCs w:val="20"/>
        </w:rPr>
      </w:pPr>
      <w:proofErr w:type="spellStart"/>
      <w:r w:rsidRPr="006C36FE">
        <w:rPr>
          <w:rFonts w:ascii="Verdana" w:hAnsi="Verdana"/>
          <w:sz w:val="20"/>
          <w:szCs w:val="20"/>
          <w:lang w:val="nn-NO"/>
        </w:rPr>
        <w:t>Sykehuspresten</w:t>
      </w:r>
      <w:proofErr w:type="spellEnd"/>
      <w:r w:rsidRPr="006C36FE">
        <w:rPr>
          <w:rFonts w:ascii="Verdana" w:hAnsi="Verdana"/>
          <w:sz w:val="20"/>
          <w:szCs w:val="20"/>
          <w:lang w:val="nn-NO"/>
        </w:rPr>
        <w:t xml:space="preserve"> kan hjelpe </w:t>
      </w:r>
      <w:r w:rsidR="00D679FB">
        <w:rPr>
          <w:rFonts w:ascii="Verdana" w:hAnsi="Verdana"/>
          <w:sz w:val="20"/>
          <w:szCs w:val="20"/>
          <w:lang w:val="nn-NO"/>
        </w:rPr>
        <w:t>deg/</w:t>
      </w:r>
      <w:proofErr w:type="spellStart"/>
      <w:r w:rsidRPr="006C36FE">
        <w:rPr>
          <w:rFonts w:ascii="Verdana" w:hAnsi="Verdana"/>
          <w:sz w:val="20"/>
          <w:szCs w:val="20"/>
          <w:lang w:val="nn-NO"/>
        </w:rPr>
        <w:t>dere</w:t>
      </w:r>
      <w:proofErr w:type="spellEnd"/>
      <w:r w:rsidRPr="006C36FE">
        <w:rPr>
          <w:rFonts w:ascii="Verdana" w:hAnsi="Verdana"/>
          <w:sz w:val="20"/>
          <w:szCs w:val="20"/>
          <w:lang w:val="nn-NO"/>
        </w:rPr>
        <w:t xml:space="preserve"> med informasjon om </w:t>
      </w:r>
      <w:proofErr w:type="spellStart"/>
      <w:r w:rsidRPr="006C36FE">
        <w:rPr>
          <w:rFonts w:ascii="Verdana" w:hAnsi="Verdana"/>
          <w:sz w:val="20"/>
          <w:szCs w:val="20"/>
          <w:lang w:val="nn-NO"/>
        </w:rPr>
        <w:t>begravelse</w:t>
      </w:r>
      <w:proofErr w:type="spellEnd"/>
      <w:r w:rsidRPr="006C36FE">
        <w:rPr>
          <w:rFonts w:ascii="Verdana" w:hAnsi="Verdana"/>
          <w:sz w:val="20"/>
          <w:szCs w:val="20"/>
          <w:lang w:val="nn-NO"/>
        </w:rPr>
        <w:t xml:space="preserve">, og kan </w:t>
      </w:r>
      <w:r w:rsidR="006C36FE">
        <w:rPr>
          <w:rFonts w:ascii="Verdana" w:hAnsi="Verdana"/>
          <w:sz w:val="20"/>
          <w:szCs w:val="20"/>
          <w:lang w:val="nn-NO"/>
        </w:rPr>
        <w:t xml:space="preserve">   </w:t>
      </w:r>
      <w:r w:rsidRPr="006C36FE">
        <w:rPr>
          <w:rFonts w:ascii="Verdana" w:hAnsi="Verdana"/>
          <w:sz w:val="20"/>
          <w:szCs w:val="20"/>
          <w:lang w:val="nn-NO"/>
        </w:rPr>
        <w:t xml:space="preserve">eventuelt formidle kontakt til andre </w:t>
      </w:r>
      <w:proofErr w:type="spellStart"/>
      <w:r w:rsidRPr="006C36FE">
        <w:rPr>
          <w:rFonts w:ascii="Verdana" w:hAnsi="Verdana"/>
          <w:sz w:val="20"/>
          <w:szCs w:val="20"/>
          <w:lang w:val="nn-NO"/>
        </w:rPr>
        <w:t>trossamfunn</w:t>
      </w:r>
      <w:proofErr w:type="spellEnd"/>
      <w:r w:rsidRPr="006C36FE">
        <w:rPr>
          <w:rFonts w:ascii="Verdana" w:hAnsi="Verdana"/>
          <w:sz w:val="20"/>
          <w:szCs w:val="20"/>
          <w:lang w:val="nn-NO"/>
        </w:rPr>
        <w:t>.</w:t>
      </w:r>
      <w:r w:rsidR="006C36FE">
        <w:rPr>
          <w:rFonts w:ascii="Verdana" w:hAnsi="Verdana"/>
          <w:sz w:val="20"/>
          <w:szCs w:val="20"/>
          <w:lang w:val="nn-NO"/>
        </w:rPr>
        <w:t xml:space="preserve"> </w:t>
      </w:r>
      <w:proofErr w:type="spellStart"/>
      <w:r w:rsidRPr="006C36FE">
        <w:rPr>
          <w:rFonts w:ascii="Verdana" w:hAnsi="Verdana"/>
          <w:sz w:val="20"/>
          <w:szCs w:val="20"/>
          <w:lang w:val="nn-NO"/>
        </w:rPr>
        <w:t>Prestetjenesten</w:t>
      </w:r>
      <w:proofErr w:type="spellEnd"/>
      <w:r w:rsidRPr="006C36FE">
        <w:rPr>
          <w:rFonts w:ascii="Verdana" w:hAnsi="Verdana"/>
          <w:sz w:val="20"/>
          <w:szCs w:val="20"/>
          <w:lang w:val="nn-NO"/>
        </w:rPr>
        <w:t xml:space="preserve"> ved </w:t>
      </w:r>
      <w:proofErr w:type="spellStart"/>
      <w:r w:rsidRPr="006C36FE">
        <w:rPr>
          <w:rFonts w:ascii="Verdana" w:hAnsi="Verdana"/>
          <w:sz w:val="20"/>
          <w:szCs w:val="20"/>
          <w:lang w:val="nn-NO"/>
        </w:rPr>
        <w:t>sykehuset</w:t>
      </w:r>
      <w:proofErr w:type="spellEnd"/>
      <w:r w:rsidRPr="006C36FE">
        <w:rPr>
          <w:rFonts w:ascii="Verdana" w:hAnsi="Verdana"/>
          <w:sz w:val="20"/>
          <w:szCs w:val="20"/>
          <w:lang w:val="nn-NO"/>
        </w:rPr>
        <w:t xml:space="preserve"> kan gi informasjon om sorggrupper og kan gi ind</w:t>
      </w:r>
      <w:r w:rsidR="006E3D07">
        <w:rPr>
          <w:rFonts w:ascii="Verdana" w:hAnsi="Verdana"/>
          <w:sz w:val="20"/>
          <w:szCs w:val="20"/>
          <w:lang w:val="nn-NO"/>
        </w:rPr>
        <w:t>i</w:t>
      </w:r>
      <w:r w:rsidRPr="006C36FE">
        <w:rPr>
          <w:rFonts w:ascii="Verdana" w:hAnsi="Verdana"/>
          <w:sz w:val="20"/>
          <w:szCs w:val="20"/>
          <w:lang w:val="nn-NO"/>
        </w:rPr>
        <w:t>viduelle samtaler</w:t>
      </w:r>
      <w:r w:rsidR="005666EB" w:rsidRPr="006C36FE">
        <w:rPr>
          <w:rFonts w:ascii="Verdana" w:hAnsi="Verdana"/>
          <w:sz w:val="20"/>
          <w:szCs w:val="20"/>
          <w:lang w:val="nn-NO"/>
        </w:rPr>
        <w:t>.</w:t>
      </w:r>
      <w:r w:rsidR="000F4A7E" w:rsidRPr="006C36FE">
        <w:rPr>
          <w:rFonts w:ascii="Verdana" w:hAnsi="Verdana"/>
          <w:sz w:val="20"/>
          <w:szCs w:val="20"/>
          <w:lang w:val="nn-NO"/>
        </w:rPr>
        <w:t xml:space="preserve"> </w:t>
      </w:r>
      <w:r w:rsidR="000F4A7E" w:rsidRPr="006C36FE">
        <w:rPr>
          <w:rFonts w:ascii="Verdana" w:hAnsi="Verdana"/>
          <w:sz w:val="20"/>
          <w:szCs w:val="20"/>
        </w:rPr>
        <w:t xml:space="preserve">Mange ønsker at barnet skal begraves i egen kiste. Hvis </w:t>
      </w:r>
      <w:r w:rsidR="007503C5">
        <w:rPr>
          <w:rFonts w:ascii="Verdana" w:hAnsi="Verdana"/>
          <w:sz w:val="20"/>
          <w:szCs w:val="20"/>
        </w:rPr>
        <w:t>du/</w:t>
      </w:r>
      <w:r w:rsidR="000F4A7E" w:rsidRPr="006C36FE">
        <w:rPr>
          <w:rFonts w:ascii="Verdana" w:hAnsi="Verdana"/>
          <w:sz w:val="20"/>
          <w:szCs w:val="20"/>
        </w:rPr>
        <w:t xml:space="preserve">dere ønsker det, kontakter </w:t>
      </w:r>
      <w:r w:rsidR="007503C5">
        <w:rPr>
          <w:rFonts w:ascii="Verdana" w:hAnsi="Verdana"/>
          <w:sz w:val="20"/>
          <w:szCs w:val="20"/>
        </w:rPr>
        <w:t>du/</w:t>
      </w:r>
      <w:r w:rsidR="000F4A7E" w:rsidRPr="006C36FE">
        <w:rPr>
          <w:rFonts w:ascii="Verdana" w:hAnsi="Verdana"/>
          <w:sz w:val="20"/>
          <w:szCs w:val="20"/>
        </w:rPr>
        <w:t xml:space="preserve">dere selv </w:t>
      </w:r>
      <w:r w:rsidR="000F4A7E" w:rsidRPr="00F44552">
        <w:rPr>
          <w:rFonts w:ascii="Verdana" w:hAnsi="Verdana"/>
          <w:sz w:val="20"/>
          <w:szCs w:val="20"/>
        </w:rPr>
        <w:t>begravelsesbyrå i løpet av første eller andre døgn etter fødselen. Begravelsesbyrå</w:t>
      </w:r>
      <w:r w:rsidR="000F4A7E" w:rsidRPr="006C36FE">
        <w:rPr>
          <w:rFonts w:ascii="Verdana" w:hAnsi="Verdana"/>
          <w:sz w:val="20"/>
          <w:szCs w:val="20"/>
        </w:rPr>
        <w:t xml:space="preserve"> kan gi veiledning om ulike begravelser, seremonier og gravsteder.</w:t>
      </w:r>
    </w:p>
    <w:p w14:paraId="3CD7304A" w14:textId="5E54FF79" w:rsidR="00474EEF" w:rsidRPr="009F68ED" w:rsidRDefault="005968FB" w:rsidP="009F68ED">
      <w:pPr>
        <w:pStyle w:val="Listeavsnitt"/>
        <w:numPr>
          <w:ilvl w:val="0"/>
          <w:numId w:val="14"/>
        </w:numPr>
        <w:rPr>
          <w:rFonts w:ascii="Verdana" w:hAnsi="Verdana"/>
          <w:sz w:val="20"/>
          <w:szCs w:val="20"/>
        </w:rPr>
      </w:pPr>
      <w:proofErr w:type="spellStart"/>
      <w:r w:rsidRPr="00DC1D64">
        <w:rPr>
          <w:rFonts w:ascii="Verdana" w:hAnsi="Verdana"/>
          <w:sz w:val="20"/>
          <w:szCs w:val="20"/>
          <w:lang w:val="nn-NO"/>
        </w:rPr>
        <w:t>Sosionomtjenesten</w:t>
      </w:r>
      <w:proofErr w:type="spellEnd"/>
      <w:r w:rsidRPr="00DC1D64">
        <w:rPr>
          <w:rFonts w:ascii="Verdana" w:hAnsi="Verdana"/>
          <w:sz w:val="20"/>
          <w:szCs w:val="20"/>
          <w:lang w:val="nn-NO"/>
        </w:rPr>
        <w:t xml:space="preserve"> ved </w:t>
      </w:r>
      <w:proofErr w:type="spellStart"/>
      <w:r w:rsidRPr="00DC1D64">
        <w:rPr>
          <w:rFonts w:ascii="Verdana" w:hAnsi="Verdana"/>
          <w:sz w:val="20"/>
          <w:szCs w:val="20"/>
          <w:lang w:val="nn-NO"/>
        </w:rPr>
        <w:t>sykehuset</w:t>
      </w:r>
      <w:proofErr w:type="spellEnd"/>
      <w:r w:rsidRPr="00DC1D64">
        <w:rPr>
          <w:rFonts w:ascii="Verdana" w:hAnsi="Verdana"/>
          <w:sz w:val="20"/>
          <w:szCs w:val="20"/>
          <w:lang w:val="nn-NO"/>
        </w:rPr>
        <w:t xml:space="preserve"> kan gi informasjon om rett til økonomisk støtte.</w:t>
      </w:r>
    </w:p>
    <w:p w14:paraId="466E8B1E" w14:textId="0D3F3953" w:rsidR="009F68ED" w:rsidRPr="009F68ED" w:rsidRDefault="005666EB" w:rsidP="009F68ED">
      <w:pPr>
        <w:pStyle w:val="Listeavsnitt"/>
        <w:numPr>
          <w:ilvl w:val="0"/>
          <w:numId w:val="14"/>
        </w:numPr>
        <w:rPr>
          <w:rFonts w:ascii="Verdana" w:hAnsi="Verdana"/>
          <w:sz w:val="20"/>
          <w:szCs w:val="20"/>
        </w:rPr>
      </w:pPr>
      <w:proofErr w:type="spellStart"/>
      <w:r w:rsidRPr="00DC1D64">
        <w:rPr>
          <w:rFonts w:ascii="Verdana" w:hAnsi="Verdana"/>
          <w:sz w:val="20"/>
          <w:szCs w:val="20"/>
          <w:lang w:val="nn-NO"/>
        </w:rPr>
        <w:t>Landsforeningen</w:t>
      </w:r>
      <w:proofErr w:type="spellEnd"/>
      <w:r w:rsidRPr="00DC1D64">
        <w:rPr>
          <w:rFonts w:ascii="Verdana" w:hAnsi="Verdana"/>
          <w:sz w:val="20"/>
          <w:szCs w:val="20"/>
          <w:lang w:val="nn-NO"/>
        </w:rPr>
        <w:t xml:space="preserve"> for </w:t>
      </w:r>
      <w:proofErr w:type="spellStart"/>
      <w:r w:rsidRPr="00DC1D64">
        <w:rPr>
          <w:rFonts w:ascii="Verdana" w:hAnsi="Verdana"/>
          <w:sz w:val="20"/>
          <w:szCs w:val="20"/>
          <w:lang w:val="nn-NO"/>
        </w:rPr>
        <w:t>uventet</w:t>
      </w:r>
      <w:proofErr w:type="spellEnd"/>
      <w:r w:rsidRPr="00DC1D64">
        <w:rPr>
          <w:rFonts w:ascii="Verdana" w:hAnsi="Verdana"/>
          <w:sz w:val="20"/>
          <w:szCs w:val="20"/>
          <w:lang w:val="nn-NO"/>
        </w:rPr>
        <w:t xml:space="preserve"> spedbarnsdød har informative nettsider. Her finnes blant annet informasjon om; </w:t>
      </w:r>
      <w:proofErr w:type="spellStart"/>
      <w:r w:rsidRPr="00DC1D64">
        <w:rPr>
          <w:rFonts w:ascii="Verdana" w:hAnsi="Verdana"/>
          <w:sz w:val="20"/>
          <w:szCs w:val="20"/>
          <w:lang w:val="nn-NO"/>
        </w:rPr>
        <w:t>sykemelding</w:t>
      </w:r>
      <w:proofErr w:type="spellEnd"/>
      <w:r w:rsidRPr="00DC1D64">
        <w:rPr>
          <w:rFonts w:ascii="Verdana" w:hAnsi="Verdana"/>
          <w:sz w:val="20"/>
          <w:szCs w:val="20"/>
          <w:lang w:val="nn-NO"/>
        </w:rPr>
        <w:t xml:space="preserve">, stønad til gravferd og </w:t>
      </w:r>
      <w:proofErr w:type="spellStart"/>
      <w:r w:rsidRPr="00DC1D64">
        <w:rPr>
          <w:rFonts w:ascii="Verdana" w:hAnsi="Verdana"/>
          <w:sz w:val="20"/>
          <w:szCs w:val="20"/>
          <w:lang w:val="nn-NO"/>
        </w:rPr>
        <w:t>navneregistrering</w:t>
      </w:r>
      <w:proofErr w:type="spellEnd"/>
      <w:r w:rsidRPr="00DC1D64">
        <w:rPr>
          <w:rFonts w:ascii="Verdana" w:hAnsi="Verdana"/>
          <w:sz w:val="20"/>
          <w:szCs w:val="20"/>
          <w:lang w:val="nn-NO"/>
        </w:rPr>
        <w:t>.</w:t>
      </w:r>
    </w:p>
    <w:p w14:paraId="59968501" w14:textId="1C3D00BD" w:rsidR="00A7691D" w:rsidRPr="009F68ED" w:rsidRDefault="005666EB" w:rsidP="009F68ED">
      <w:pPr>
        <w:pStyle w:val="Listeavsnit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9F68ED">
        <w:rPr>
          <w:rFonts w:ascii="Verdana" w:hAnsi="Verdana"/>
          <w:sz w:val="20"/>
          <w:szCs w:val="20"/>
        </w:rPr>
        <w:t xml:space="preserve">Se: </w:t>
      </w:r>
      <w:hyperlink r:id="rId9" w:history="1">
        <w:r w:rsidR="00735C5C" w:rsidRPr="009F68ED">
          <w:rPr>
            <w:rStyle w:val="Hyperkobling"/>
            <w:rFonts w:ascii="Verdana" w:hAnsi="Verdana"/>
            <w:sz w:val="20"/>
            <w:szCs w:val="20"/>
          </w:rPr>
          <w:t>https://lub.no/praktiske-rad/foreldres-rettigheter-nar-et-barn-dor/</w:t>
        </w:r>
      </w:hyperlink>
    </w:p>
    <w:p w14:paraId="4A81BB07" w14:textId="77777777" w:rsidR="009F68ED" w:rsidRDefault="009F68ED" w:rsidP="00A7691D">
      <w:pPr>
        <w:ind w:left="4248" w:firstLine="708"/>
        <w:rPr>
          <w:rFonts w:ascii="Verdana" w:hAnsi="Verdana"/>
          <w:sz w:val="20"/>
          <w:szCs w:val="20"/>
        </w:rPr>
      </w:pPr>
    </w:p>
    <w:p w14:paraId="4276D321" w14:textId="17DF56A3" w:rsidR="00091599" w:rsidRPr="00DC1D64" w:rsidRDefault="007658C8" w:rsidP="00A7691D">
      <w:pPr>
        <w:ind w:left="4248" w:firstLine="708"/>
        <w:rPr>
          <w:rFonts w:ascii="Verdana" w:hAnsi="Verdana"/>
          <w:sz w:val="20"/>
          <w:szCs w:val="20"/>
        </w:rPr>
      </w:pPr>
      <w:r w:rsidRPr="00DC1D64">
        <w:rPr>
          <w:rFonts w:ascii="Verdana" w:hAnsi="Verdana"/>
          <w:sz w:val="20"/>
          <w:szCs w:val="20"/>
        </w:rPr>
        <w:t xml:space="preserve">Kvinneklinikken, SUS, </w:t>
      </w:r>
      <w:r w:rsidR="009F68ED">
        <w:rPr>
          <w:rFonts w:ascii="Verdana" w:hAnsi="Verdana"/>
          <w:sz w:val="20"/>
          <w:szCs w:val="20"/>
        </w:rPr>
        <w:t>oktober</w:t>
      </w:r>
      <w:r w:rsidR="00573373">
        <w:rPr>
          <w:rFonts w:ascii="Verdana" w:hAnsi="Verdana"/>
          <w:sz w:val="20"/>
          <w:szCs w:val="20"/>
        </w:rPr>
        <w:t xml:space="preserve"> 25</w:t>
      </w:r>
    </w:p>
    <w:sectPr w:rsidR="00091599" w:rsidRPr="00DC1D64" w:rsidSect="00EA4B4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8AFC" w14:textId="77777777" w:rsidR="00D20098" w:rsidRDefault="00D20098" w:rsidP="00D7739C">
      <w:pPr>
        <w:spacing w:after="0" w:line="240" w:lineRule="auto"/>
      </w:pPr>
      <w:r>
        <w:separator/>
      </w:r>
    </w:p>
  </w:endnote>
  <w:endnote w:type="continuationSeparator" w:id="0">
    <w:p w14:paraId="281C8AFD" w14:textId="77777777" w:rsidR="00D20098" w:rsidRDefault="00D20098" w:rsidP="00D7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659A" w14:textId="4CA59D7E" w:rsidR="00573373" w:rsidRDefault="0057337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97D208" wp14:editId="4998F5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862330512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2CB66" w14:textId="6571C32C" w:rsidR="00573373" w:rsidRPr="00573373" w:rsidRDefault="00573373" w:rsidP="005733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3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7D2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ølsomhet Intern (gul)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8F2CB66" w14:textId="6571C32C" w:rsidR="00573373" w:rsidRPr="00573373" w:rsidRDefault="00573373" w:rsidP="005733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3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C363" w14:textId="32FB7D6C" w:rsidR="00573373" w:rsidRDefault="0057337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0777D7" wp14:editId="210FC8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985737353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14D74" w14:textId="2AD54684" w:rsidR="00573373" w:rsidRPr="00573373" w:rsidRDefault="00573373" w:rsidP="005733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3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777D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8" type="#_x0000_t202" alt="Følsomhet Intern (gul)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8114D74" w14:textId="2AD54684" w:rsidR="00573373" w:rsidRPr="00573373" w:rsidRDefault="00573373" w:rsidP="005733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3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CDF9F" w14:textId="61689549" w:rsidR="00573373" w:rsidRDefault="0057337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33EDFC" wp14:editId="381112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940051442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3AB7F" w14:textId="13E6EACD" w:rsidR="00573373" w:rsidRPr="00573373" w:rsidRDefault="00573373" w:rsidP="0057337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3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3EDF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9" type="#_x0000_t202" alt="Følsomhet Intern (gul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3B53AB7F" w14:textId="13E6EACD" w:rsidR="00573373" w:rsidRPr="00573373" w:rsidRDefault="00573373" w:rsidP="0057337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3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8AFA" w14:textId="77777777" w:rsidR="00D20098" w:rsidRDefault="00D20098" w:rsidP="00D7739C">
      <w:pPr>
        <w:spacing w:after="0" w:line="240" w:lineRule="auto"/>
      </w:pPr>
      <w:r>
        <w:separator/>
      </w:r>
    </w:p>
  </w:footnote>
  <w:footnote w:type="continuationSeparator" w:id="0">
    <w:p w14:paraId="281C8AFB" w14:textId="77777777" w:rsidR="00D20098" w:rsidRDefault="00D20098" w:rsidP="00D7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8AFE" w14:textId="77777777" w:rsidR="006E5E49" w:rsidRDefault="006E5E49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C8B00" wp14:editId="281C8B01">
              <wp:simplePos x="0" y="0"/>
              <wp:positionH relativeFrom="column">
                <wp:posOffset>-565785</wp:posOffset>
              </wp:positionH>
              <wp:positionV relativeFrom="paragraph">
                <wp:posOffset>-81280</wp:posOffset>
              </wp:positionV>
              <wp:extent cx="2374265" cy="1403985"/>
              <wp:effectExtent l="0" t="0" r="635" b="508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C8B0A" w14:textId="77777777" w:rsidR="006E5E49" w:rsidRDefault="006E5E49">
                          <w:r>
                            <w:rPr>
                              <w:noProof/>
                              <w:lang w:eastAsia="nb-NO"/>
                            </w:rPr>
                            <w:drawing>
                              <wp:inline distT="0" distB="0" distL="0" distR="0" wp14:anchorId="281C8B0B" wp14:editId="281C8B0C">
                                <wp:extent cx="2109470" cy="427732"/>
                                <wp:effectExtent l="0" t="0" r="5080" b="0"/>
                                <wp:docPr id="1" name="Bild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9579" t="32138" r="7278" b="164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09470" cy="4277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C8B0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44.55pt;margin-top:-6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y8aIAOAAAAALAQAADwAAAAAAAAAAAAAAAABpBAAAZHJzL2Rvd25yZXYueG1sUEsFBgAAAAAEAAQA&#10;8wAAAHYFAAAAAA==&#10;" stroked="f">
              <v:textbox style="mso-fit-shape-to-text:t">
                <w:txbxContent>
                  <w:p w14:paraId="281C8B0A" w14:textId="77777777" w:rsidR="006E5E49" w:rsidRDefault="006E5E49">
                    <w:r>
                      <w:rPr>
                        <w:noProof/>
                        <w:lang w:eastAsia="nb-NO"/>
                      </w:rPr>
                      <w:drawing>
                        <wp:inline distT="0" distB="0" distL="0" distR="0" wp14:anchorId="281C8B0B" wp14:editId="281C8B0C">
                          <wp:extent cx="2109470" cy="427732"/>
                          <wp:effectExtent l="0" t="0" r="5080" b="0"/>
                          <wp:docPr id="1" name="Bild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9579" t="32138" r="7278" b="1641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09470" cy="4277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81C8AFF" w14:textId="77777777" w:rsidR="006E5E49" w:rsidRDefault="006E5E4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6E8"/>
    <w:multiLevelType w:val="hybridMultilevel"/>
    <w:tmpl w:val="C7ACA098"/>
    <w:lvl w:ilvl="0" w:tplc="13307E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3650FF"/>
    <w:multiLevelType w:val="hybridMultilevel"/>
    <w:tmpl w:val="295CFC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61995"/>
    <w:multiLevelType w:val="hybridMultilevel"/>
    <w:tmpl w:val="345C04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34E78"/>
    <w:multiLevelType w:val="hybridMultilevel"/>
    <w:tmpl w:val="9AE0EB42"/>
    <w:lvl w:ilvl="0" w:tplc="13307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52499"/>
    <w:multiLevelType w:val="hybridMultilevel"/>
    <w:tmpl w:val="8DE4FD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67428"/>
    <w:multiLevelType w:val="hybridMultilevel"/>
    <w:tmpl w:val="EE8CF86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FB4F5C"/>
    <w:multiLevelType w:val="hybridMultilevel"/>
    <w:tmpl w:val="5FD288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D036F9"/>
    <w:multiLevelType w:val="hybridMultilevel"/>
    <w:tmpl w:val="44AA877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91832"/>
    <w:multiLevelType w:val="hybridMultilevel"/>
    <w:tmpl w:val="E4064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08FE"/>
    <w:multiLevelType w:val="hybridMultilevel"/>
    <w:tmpl w:val="4F9C77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97952"/>
    <w:multiLevelType w:val="hybridMultilevel"/>
    <w:tmpl w:val="2C9E0B50"/>
    <w:lvl w:ilvl="0" w:tplc="76262E22">
      <w:start w:val="1"/>
      <w:numFmt w:val="bullet"/>
      <w:lvlText w:val="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4312E"/>
    <w:multiLevelType w:val="hybridMultilevel"/>
    <w:tmpl w:val="EE388A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606E98"/>
    <w:multiLevelType w:val="hybridMultilevel"/>
    <w:tmpl w:val="3C10AC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866E04"/>
    <w:multiLevelType w:val="hybridMultilevel"/>
    <w:tmpl w:val="D4068190"/>
    <w:lvl w:ilvl="0" w:tplc="76262E22">
      <w:start w:val="1"/>
      <w:numFmt w:val="bullet"/>
      <w:lvlText w:val="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526386">
    <w:abstractNumId w:val="12"/>
  </w:num>
  <w:num w:numId="2" w16cid:durableId="33889031">
    <w:abstractNumId w:val="11"/>
  </w:num>
  <w:num w:numId="3" w16cid:durableId="1152797017">
    <w:abstractNumId w:val="2"/>
  </w:num>
  <w:num w:numId="4" w16cid:durableId="582227869">
    <w:abstractNumId w:val="13"/>
  </w:num>
  <w:num w:numId="5" w16cid:durableId="1733581518">
    <w:abstractNumId w:val="10"/>
  </w:num>
  <w:num w:numId="6" w16cid:durableId="445270740">
    <w:abstractNumId w:val="5"/>
  </w:num>
  <w:num w:numId="7" w16cid:durableId="266280166">
    <w:abstractNumId w:val="6"/>
  </w:num>
  <w:num w:numId="8" w16cid:durableId="1725525369">
    <w:abstractNumId w:val="8"/>
  </w:num>
  <w:num w:numId="9" w16cid:durableId="1232931083">
    <w:abstractNumId w:val="7"/>
  </w:num>
  <w:num w:numId="10" w16cid:durableId="1706071">
    <w:abstractNumId w:val="3"/>
  </w:num>
  <w:num w:numId="11" w16cid:durableId="714694365">
    <w:abstractNumId w:val="4"/>
  </w:num>
  <w:num w:numId="12" w16cid:durableId="1326011935">
    <w:abstractNumId w:val="1"/>
  </w:num>
  <w:num w:numId="13" w16cid:durableId="2147039155">
    <w:abstractNumId w:val="0"/>
  </w:num>
  <w:num w:numId="14" w16cid:durableId="981427919">
    <w:abstractNumId w:val="9"/>
  </w:num>
  <w:num w:numId="15" w16cid:durableId="827017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3E"/>
    <w:rsid w:val="00015AC1"/>
    <w:rsid w:val="00017F45"/>
    <w:rsid w:val="00027067"/>
    <w:rsid w:val="00027718"/>
    <w:rsid w:val="000331C6"/>
    <w:rsid w:val="00033DDB"/>
    <w:rsid w:val="00045AA0"/>
    <w:rsid w:val="000553E0"/>
    <w:rsid w:val="000554FC"/>
    <w:rsid w:val="00082D63"/>
    <w:rsid w:val="0008362C"/>
    <w:rsid w:val="00086730"/>
    <w:rsid w:val="00091599"/>
    <w:rsid w:val="00091F31"/>
    <w:rsid w:val="00093204"/>
    <w:rsid w:val="000A5CEE"/>
    <w:rsid w:val="000A7103"/>
    <w:rsid w:val="000A76D9"/>
    <w:rsid w:val="000B0D7D"/>
    <w:rsid w:val="000C0160"/>
    <w:rsid w:val="000C48F0"/>
    <w:rsid w:val="000F4A7E"/>
    <w:rsid w:val="001165CE"/>
    <w:rsid w:val="00116627"/>
    <w:rsid w:val="0012162B"/>
    <w:rsid w:val="0015298E"/>
    <w:rsid w:val="0017561D"/>
    <w:rsid w:val="001859B1"/>
    <w:rsid w:val="001A39CF"/>
    <w:rsid w:val="001A7E82"/>
    <w:rsid w:val="001B07C3"/>
    <w:rsid w:val="001C36DF"/>
    <w:rsid w:val="001D1C12"/>
    <w:rsid w:val="00213043"/>
    <w:rsid w:val="00216575"/>
    <w:rsid w:val="00221653"/>
    <w:rsid w:val="002226A5"/>
    <w:rsid w:val="00234086"/>
    <w:rsid w:val="00252F40"/>
    <w:rsid w:val="00264478"/>
    <w:rsid w:val="00281A4F"/>
    <w:rsid w:val="00294FA5"/>
    <w:rsid w:val="002A58AD"/>
    <w:rsid w:val="002A7E2B"/>
    <w:rsid w:val="002B2D4D"/>
    <w:rsid w:val="002F0DDB"/>
    <w:rsid w:val="002F2FDF"/>
    <w:rsid w:val="002F7657"/>
    <w:rsid w:val="002F7B7B"/>
    <w:rsid w:val="00303A85"/>
    <w:rsid w:val="003438AF"/>
    <w:rsid w:val="0036003A"/>
    <w:rsid w:val="00362D54"/>
    <w:rsid w:val="003A73FE"/>
    <w:rsid w:val="003C2C15"/>
    <w:rsid w:val="003D3A30"/>
    <w:rsid w:val="00423C4E"/>
    <w:rsid w:val="00425365"/>
    <w:rsid w:val="004254B9"/>
    <w:rsid w:val="00441676"/>
    <w:rsid w:val="00474EEF"/>
    <w:rsid w:val="0048140F"/>
    <w:rsid w:val="004825EB"/>
    <w:rsid w:val="004A222E"/>
    <w:rsid w:val="004A776F"/>
    <w:rsid w:val="004C507C"/>
    <w:rsid w:val="0050466A"/>
    <w:rsid w:val="005240FF"/>
    <w:rsid w:val="00553E6B"/>
    <w:rsid w:val="005666EB"/>
    <w:rsid w:val="00573373"/>
    <w:rsid w:val="005806DB"/>
    <w:rsid w:val="00583197"/>
    <w:rsid w:val="00594482"/>
    <w:rsid w:val="005968FB"/>
    <w:rsid w:val="005A3BD8"/>
    <w:rsid w:val="005A4A4E"/>
    <w:rsid w:val="005B6030"/>
    <w:rsid w:val="005B67FC"/>
    <w:rsid w:val="005C1A93"/>
    <w:rsid w:val="005C3938"/>
    <w:rsid w:val="005D6AEE"/>
    <w:rsid w:val="005F0ABB"/>
    <w:rsid w:val="005F36EE"/>
    <w:rsid w:val="005F5196"/>
    <w:rsid w:val="00602551"/>
    <w:rsid w:val="0061240A"/>
    <w:rsid w:val="00615821"/>
    <w:rsid w:val="0062121E"/>
    <w:rsid w:val="00621F78"/>
    <w:rsid w:val="00645047"/>
    <w:rsid w:val="0065029C"/>
    <w:rsid w:val="00652433"/>
    <w:rsid w:val="00654BFD"/>
    <w:rsid w:val="00664CA7"/>
    <w:rsid w:val="006853A9"/>
    <w:rsid w:val="006942D7"/>
    <w:rsid w:val="006A1E66"/>
    <w:rsid w:val="006A6612"/>
    <w:rsid w:val="006B7C28"/>
    <w:rsid w:val="006C36FE"/>
    <w:rsid w:val="006D12FD"/>
    <w:rsid w:val="006D427B"/>
    <w:rsid w:val="006D4752"/>
    <w:rsid w:val="006E3D07"/>
    <w:rsid w:val="006E5E49"/>
    <w:rsid w:val="00710282"/>
    <w:rsid w:val="00720744"/>
    <w:rsid w:val="00731960"/>
    <w:rsid w:val="00735C5C"/>
    <w:rsid w:val="007362D7"/>
    <w:rsid w:val="00740BED"/>
    <w:rsid w:val="007503C5"/>
    <w:rsid w:val="0076281E"/>
    <w:rsid w:val="00764D7F"/>
    <w:rsid w:val="007658C8"/>
    <w:rsid w:val="00794939"/>
    <w:rsid w:val="007A098A"/>
    <w:rsid w:val="007E400D"/>
    <w:rsid w:val="007E5E8C"/>
    <w:rsid w:val="008040B6"/>
    <w:rsid w:val="0080783B"/>
    <w:rsid w:val="00810F5B"/>
    <w:rsid w:val="00811B03"/>
    <w:rsid w:val="008239ED"/>
    <w:rsid w:val="00824766"/>
    <w:rsid w:val="00824B2F"/>
    <w:rsid w:val="0085069B"/>
    <w:rsid w:val="00893A89"/>
    <w:rsid w:val="008A6F67"/>
    <w:rsid w:val="008C524F"/>
    <w:rsid w:val="008D0A3A"/>
    <w:rsid w:val="008D2174"/>
    <w:rsid w:val="008D3F76"/>
    <w:rsid w:val="008E0F73"/>
    <w:rsid w:val="008E3C50"/>
    <w:rsid w:val="00904CBA"/>
    <w:rsid w:val="00912DF6"/>
    <w:rsid w:val="00914D5D"/>
    <w:rsid w:val="00946D8F"/>
    <w:rsid w:val="009542A8"/>
    <w:rsid w:val="00974E06"/>
    <w:rsid w:val="0098171F"/>
    <w:rsid w:val="00985474"/>
    <w:rsid w:val="009864D7"/>
    <w:rsid w:val="00991808"/>
    <w:rsid w:val="009A1EFE"/>
    <w:rsid w:val="009D37B0"/>
    <w:rsid w:val="009E14E9"/>
    <w:rsid w:val="009F68ED"/>
    <w:rsid w:val="00A00D97"/>
    <w:rsid w:val="00A101E9"/>
    <w:rsid w:val="00A26B8F"/>
    <w:rsid w:val="00A311A1"/>
    <w:rsid w:val="00A36835"/>
    <w:rsid w:val="00A65669"/>
    <w:rsid w:val="00A7691D"/>
    <w:rsid w:val="00A81061"/>
    <w:rsid w:val="00A82F26"/>
    <w:rsid w:val="00A92AD8"/>
    <w:rsid w:val="00A96B31"/>
    <w:rsid w:val="00AA235E"/>
    <w:rsid w:val="00AB2AC6"/>
    <w:rsid w:val="00AD123E"/>
    <w:rsid w:val="00AF52C7"/>
    <w:rsid w:val="00AF6415"/>
    <w:rsid w:val="00B04385"/>
    <w:rsid w:val="00B052F7"/>
    <w:rsid w:val="00B20357"/>
    <w:rsid w:val="00B20862"/>
    <w:rsid w:val="00B21DEB"/>
    <w:rsid w:val="00B2365F"/>
    <w:rsid w:val="00B4140D"/>
    <w:rsid w:val="00B4475E"/>
    <w:rsid w:val="00B4652E"/>
    <w:rsid w:val="00B527AB"/>
    <w:rsid w:val="00B6514A"/>
    <w:rsid w:val="00B70C4B"/>
    <w:rsid w:val="00B77D91"/>
    <w:rsid w:val="00B82575"/>
    <w:rsid w:val="00B90F76"/>
    <w:rsid w:val="00B944A8"/>
    <w:rsid w:val="00BA7220"/>
    <w:rsid w:val="00BB02D9"/>
    <w:rsid w:val="00BD4BAC"/>
    <w:rsid w:val="00BE202B"/>
    <w:rsid w:val="00C06970"/>
    <w:rsid w:val="00C15DB8"/>
    <w:rsid w:val="00C2570F"/>
    <w:rsid w:val="00C30DEC"/>
    <w:rsid w:val="00C532ED"/>
    <w:rsid w:val="00C64D30"/>
    <w:rsid w:val="00C80087"/>
    <w:rsid w:val="00C93970"/>
    <w:rsid w:val="00C94150"/>
    <w:rsid w:val="00C956D4"/>
    <w:rsid w:val="00C976C0"/>
    <w:rsid w:val="00CA300A"/>
    <w:rsid w:val="00CA3ECC"/>
    <w:rsid w:val="00CC0189"/>
    <w:rsid w:val="00CC29DE"/>
    <w:rsid w:val="00CF6A55"/>
    <w:rsid w:val="00D1028E"/>
    <w:rsid w:val="00D11CFA"/>
    <w:rsid w:val="00D20098"/>
    <w:rsid w:val="00D3120F"/>
    <w:rsid w:val="00D3146A"/>
    <w:rsid w:val="00D31F0E"/>
    <w:rsid w:val="00D37B26"/>
    <w:rsid w:val="00D43D4F"/>
    <w:rsid w:val="00D44FAD"/>
    <w:rsid w:val="00D46A59"/>
    <w:rsid w:val="00D610DD"/>
    <w:rsid w:val="00D679FB"/>
    <w:rsid w:val="00D7739C"/>
    <w:rsid w:val="00D86CFD"/>
    <w:rsid w:val="00DB15E7"/>
    <w:rsid w:val="00DB44A7"/>
    <w:rsid w:val="00DC1264"/>
    <w:rsid w:val="00DC1D64"/>
    <w:rsid w:val="00DC4540"/>
    <w:rsid w:val="00DD7118"/>
    <w:rsid w:val="00E10373"/>
    <w:rsid w:val="00E204AB"/>
    <w:rsid w:val="00E21226"/>
    <w:rsid w:val="00E2292D"/>
    <w:rsid w:val="00E35EB6"/>
    <w:rsid w:val="00E36EDE"/>
    <w:rsid w:val="00E53C74"/>
    <w:rsid w:val="00EA4B41"/>
    <w:rsid w:val="00EC03FC"/>
    <w:rsid w:val="00EC2C72"/>
    <w:rsid w:val="00ED5869"/>
    <w:rsid w:val="00ED79CB"/>
    <w:rsid w:val="00EE200C"/>
    <w:rsid w:val="00F0420D"/>
    <w:rsid w:val="00F21C90"/>
    <w:rsid w:val="00F2675F"/>
    <w:rsid w:val="00F44552"/>
    <w:rsid w:val="00F540A0"/>
    <w:rsid w:val="00F5584C"/>
    <w:rsid w:val="00FA15BF"/>
    <w:rsid w:val="00FA3311"/>
    <w:rsid w:val="00FA6191"/>
    <w:rsid w:val="00FB7D53"/>
    <w:rsid w:val="00FC103A"/>
    <w:rsid w:val="00FE4CC1"/>
    <w:rsid w:val="00FE50EE"/>
    <w:rsid w:val="00FF0FAA"/>
    <w:rsid w:val="00FF43C5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81C8AE2"/>
  <w15:docId w15:val="{CBC51D8F-F477-45EF-ACBA-2972F39F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7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7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77D91"/>
    <w:pPr>
      <w:outlineLvl w:val="9"/>
    </w:pPr>
    <w:rPr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2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7718"/>
  </w:style>
  <w:style w:type="paragraph" w:styleId="Bunntekst">
    <w:name w:val="footer"/>
    <w:basedOn w:val="Normal"/>
    <w:link w:val="BunntekstTegn"/>
    <w:uiPriority w:val="99"/>
    <w:unhideWhenUsed/>
    <w:rsid w:val="0002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7718"/>
  </w:style>
  <w:style w:type="paragraph" w:styleId="Ingenmellomrom">
    <w:name w:val="No Spacing"/>
    <w:link w:val="IngenmellomromTegn"/>
    <w:uiPriority w:val="1"/>
    <w:qFormat/>
    <w:rsid w:val="00027718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027718"/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E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5E4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8008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A6F6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35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ub.no/praktiske-rad/foreldres-rettigheter-nar-et-barn-do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239A-C7F2-4FD1-90C8-376FDD7F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Heggheim</dc:creator>
  <cp:lastModifiedBy>Næss, Eva</cp:lastModifiedBy>
  <cp:revision>2</cp:revision>
  <cp:lastPrinted>2018-02-22T10:13:00Z</cp:lastPrinted>
  <dcterms:created xsi:type="dcterms:W3CDTF">2025-10-30T10:07:00Z</dcterms:created>
  <dcterms:modified xsi:type="dcterms:W3CDTF">2025-10-30T10:07:00Z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73a2d5f2,33661e90,765bf289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2025-01-09T11:02:50Z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007f6efe-4e8f-442a-94c9-6c0adb5d09ca</vt:lpwstr>
  </property>
  <property fmtid="{D5CDD505-2E9C-101B-9397-08002B2CF9AE}" pid="11" name="MSIP_Label_0c3ffc1c-ef00-4620-9c2f-7d9c1597774b_ContentBits">
    <vt:lpwstr>2</vt:lpwstr>
  </property>
</Properties>
</file>