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D3C1" w14:textId="2A7247B2" w:rsidR="007E1811" w:rsidRPr="007F55C7" w:rsidRDefault="003D5F9F" w:rsidP="007F55C7">
      <w:pPr>
        <w:jc w:val="center"/>
        <w:rPr>
          <w:color w:val="2E74B5" w:themeColor="accent1" w:themeShade="BF"/>
          <w:sz w:val="32"/>
          <w:szCs w:val="32"/>
          <w:lang w:val="en-GB"/>
        </w:rPr>
      </w:pPr>
      <w:bookmarkStart w:id="0" w:name="OLE_LINK3"/>
      <w:bookmarkStart w:id="1" w:name="OLE_LINK4"/>
      <w:bookmarkStart w:id="2" w:name="OLE_LINK1"/>
      <w:r w:rsidRPr="007F55C7">
        <w:rPr>
          <w:b/>
          <w:color w:val="2E74B5" w:themeColor="accent1" w:themeShade="BF"/>
          <w:sz w:val="32"/>
          <w:szCs w:val="32"/>
          <w:lang w:val="en-GB"/>
        </w:rPr>
        <w:t>Patient information</w:t>
      </w:r>
    </w:p>
    <w:p w14:paraId="281C8AE8" w14:textId="1E6C91EC" w:rsidR="004825EB" w:rsidRPr="007F55C7" w:rsidRDefault="00C83810" w:rsidP="005F3331">
      <w:pPr>
        <w:jc w:val="center"/>
        <w:rPr>
          <w:b/>
          <w:color w:val="2E74B5" w:themeColor="accent1" w:themeShade="BF"/>
          <w:sz w:val="40"/>
          <w:szCs w:val="40"/>
          <w:lang w:val="en-GB"/>
        </w:rPr>
      </w:pPr>
      <w:r w:rsidRPr="007F55C7">
        <w:rPr>
          <w:b/>
          <w:color w:val="2E74B5" w:themeColor="accent1" w:themeShade="BF"/>
          <w:sz w:val="40"/>
          <w:szCs w:val="40"/>
          <w:lang w:val="en-GB"/>
        </w:rPr>
        <w:t>Information about premature children at 7G</w:t>
      </w:r>
    </w:p>
    <w:p w14:paraId="1D74C408" w14:textId="61A9BE8B" w:rsidR="00243CFB" w:rsidRPr="007F55C7" w:rsidRDefault="00F463CB" w:rsidP="00243CFB">
      <w:pPr>
        <w:rPr>
          <w:b/>
          <w:color w:val="2E74B5" w:themeColor="accent1" w:themeShade="BF"/>
          <w:sz w:val="28"/>
          <w:szCs w:val="28"/>
          <w:lang w:val="en-GB"/>
        </w:rPr>
      </w:pPr>
      <w:r w:rsidRPr="007F55C7">
        <w:rPr>
          <w:b/>
          <w:color w:val="2E74B5" w:themeColor="accent1" w:themeShade="BF"/>
          <w:sz w:val="28"/>
          <w:szCs w:val="28"/>
          <w:lang w:val="en-GB"/>
        </w:rPr>
        <w:t>Skin-to</w:t>
      </w:r>
      <w:r w:rsidR="009917A6" w:rsidRPr="007F55C7">
        <w:rPr>
          <w:b/>
          <w:color w:val="2E74B5" w:themeColor="accent1" w:themeShade="BF"/>
          <w:sz w:val="28"/>
          <w:szCs w:val="28"/>
          <w:lang w:val="en-GB"/>
        </w:rPr>
        <w:t>-skin contact:</w:t>
      </w:r>
    </w:p>
    <w:p w14:paraId="127B0D7C" w14:textId="6868EAFE" w:rsidR="001660BD" w:rsidRPr="007F55C7" w:rsidRDefault="00F043FF" w:rsidP="00B83B1E">
      <w:pPr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It is recommended to sit skin-to-skin with your child as much as possible.</w:t>
      </w:r>
      <w:r w:rsidR="0060069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This is done by placing the child </w:t>
      </w:r>
      <w:r w:rsidR="002824BE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in</w:t>
      </w:r>
      <w:r w:rsidR="0060069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stomach pos</w:t>
      </w:r>
      <w:r w:rsidR="002824BE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ition on your chest. The child must</w:t>
      </w:r>
      <w:r w:rsidR="00EA20D4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only wear a nappy. Cover the child with a warm blanket</w:t>
      </w:r>
      <w:r w:rsidR="003650FE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. The skin on your chest is about half a degree warmer than the rest of your </w:t>
      </w:r>
      <w:r w:rsidR="000265B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body and</w:t>
      </w:r>
      <w:r w:rsidR="002A67AA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will therefore be the best incubator for your child.</w:t>
      </w:r>
    </w:p>
    <w:p w14:paraId="7A9166F9" w14:textId="7652F58F" w:rsidR="006274BE" w:rsidRPr="007F55C7" w:rsidRDefault="006274BE" w:rsidP="00B83B1E">
      <w:pPr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Skin-to-skin contact improves and simplifies communication</w:t>
      </w:r>
      <w:r w:rsidR="00490633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, as well as strengthening the bond with the parents. It facilitates early initiation </w:t>
      </w:r>
      <w:r w:rsidR="003207A7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of breastfeeding, increases the incidence of breastfeeding</w:t>
      </w:r>
      <w:r w:rsidR="00703A91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, extends the breastfeeding </w:t>
      </w:r>
      <w:r w:rsidR="007F55C7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period,</w:t>
      </w:r>
      <w:r w:rsidR="00703A91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and affects earlier milk </w:t>
      </w:r>
      <w:r w:rsidR="00C74E41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production. The smell from the amniotic fluid</w:t>
      </w:r>
      <w:r w:rsidR="00381EA9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is also present in you</w:t>
      </w:r>
      <w:r w:rsid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r</w:t>
      </w:r>
      <w:r w:rsidR="00381EA9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skin so the child recognizes you as the mother. Skin-to-skin contact also leads to your child being colonized with your and the family’s bacterial flora.</w:t>
      </w:r>
    </w:p>
    <w:p w14:paraId="21BBD70B" w14:textId="475A3987" w:rsidR="006274BE" w:rsidRPr="007F55C7" w:rsidRDefault="0002366E" w:rsidP="00B83B1E">
      <w:pPr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Research shows that children who are allowed</w:t>
      </w:r>
      <w:r w:rsidR="0056501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skin-to-skin</w:t>
      </w:r>
      <w:r w:rsidR="004D61C6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contact</w:t>
      </w:r>
      <w:r w:rsidR="0056501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cry less, they breathe more regularly, have fewer infections</w:t>
      </w:r>
      <w:r w:rsidR="00661B71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, put on weight better, come home faster and are breastfed more and longer. In addition, studies of early</w:t>
      </w:r>
      <w:r w:rsidR="00E25FD3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skin-to-skin contact after birth show more stable temperature and blood sugar</w:t>
      </w:r>
      <w:r w:rsidR="00431936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. The mothers feel less stressed and are more secure in their parental role, and</w:t>
      </w:r>
      <w:r w:rsidR="00AB2D70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this contact promotes the bond between parents and children.</w:t>
      </w:r>
    </w:p>
    <w:p w14:paraId="7FC0F754" w14:textId="77777777" w:rsidR="00243CFB" w:rsidRPr="007F55C7" w:rsidRDefault="00243CFB" w:rsidP="00243CFB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val="en-GB" w:eastAsia="nb-NO"/>
        </w:rPr>
      </w:pPr>
    </w:p>
    <w:p w14:paraId="13CD0F53" w14:textId="1D19E0B3" w:rsidR="00243CFB" w:rsidRPr="007F55C7" w:rsidRDefault="00D85324" w:rsidP="00243CFB">
      <w:pPr>
        <w:spacing w:after="0" w:line="240" w:lineRule="auto"/>
        <w:rPr>
          <w:b/>
          <w:color w:val="2E74B5" w:themeColor="accent1" w:themeShade="BF"/>
          <w:sz w:val="28"/>
          <w:szCs w:val="28"/>
          <w:lang w:val="en-GB"/>
        </w:rPr>
      </w:pPr>
      <w:r w:rsidRPr="007F55C7">
        <w:rPr>
          <w:b/>
          <w:color w:val="2E74B5" w:themeColor="accent1" w:themeShade="BF"/>
          <w:sz w:val="28"/>
          <w:szCs w:val="28"/>
          <w:lang w:val="en-GB"/>
        </w:rPr>
        <w:t>Breastfeeding/nutrition/tube feeding:</w:t>
      </w:r>
    </w:p>
    <w:p w14:paraId="1AD42DF4" w14:textId="6063D3B7" w:rsidR="003867E3" w:rsidRPr="007F55C7" w:rsidRDefault="0057389B" w:rsidP="00B83B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Premature children must be fed</w:t>
      </w:r>
      <w:r w:rsidR="0075651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at least every 3 hours or when the child shows signs of needing to</w:t>
      </w:r>
      <w:r w:rsidR="003F5C72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feed. It is recommended to o</w:t>
      </w:r>
      <w:r w:rsidR="008C2D62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ffer the child the breast from the start, bu</w:t>
      </w:r>
      <w:r w:rsidR="00CE253F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t</w:t>
      </w:r>
      <w:r w:rsidR="008C2D62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you cannot expect a premature child to be able to breastfeed as often as a child born to term.</w:t>
      </w:r>
    </w:p>
    <w:p w14:paraId="6F87AFB0" w14:textId="77777777" w:rsidR="0057389B" w:rsidRPr="007F55C7" w:rsidRDefault="0057389B" w:rsidP="00B83B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14:paraId="35871B32" w14:textId="1A30515A" w:rsidR="003867E3" w:rsidRPr="007F55C7" w:rsidRDefault="00107964" w:rsidP="00B83B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The child should focus on the mother and breastfeeding during the meal. If there is </w:t>
      </w:r>
      <w:r w:rsidR="007F55C7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too</w:t>
      </w: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much noise and other stimuli during breastfeeding</w:t>
      </w:r>
      <w:r w:rsidR="009B0382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the child will quickly become tired</w:t>
      </w:r>
      <w:r w:rsidR="00611F06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. The premature child is not so easily able to block out disturbing stimuli from the envir</w:t>
      </w:r>
      <w:r w:rsidR="005A5A0D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onment</w:t>
      </w:r>
      <w:r w:rsidR="00B7492E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.</w:t>
      </w:r>
    </w:p>
    <w:p w14:paraId="7ACCA3EE" w14:textId="77777777" w:rsidR="00611F06" w:rsidRPr="007F55C7" w:rsidRDefault="00611F06" w:rsidP="00B83B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14:paraId="691A0EB6" w14:textId="38709D76" w:rsidR="00243CFB" w:rsidRDefault="005A5A0D" w:rsidP="00B83B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Your child will also receive extra nutrition by tube, see separate information sheet.</w:t>
      </w:r>
      <w:r w:rsidR="0047562A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</w:t>
      </w:r>
    </w:p>
    <w:p w14:paraId="53558352" w14:textId="77777777" w:rsidR="007F55C7" w:rsidRPr="007F55C7" w:rsidRDefault="007F55C7" w:rsidP="00B83B1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14:paraId="289C2D02" w14:textId="3C947B46" w:rsidR="00243CFB" w:rsidRPr="007F55C7" w:rsidRDefault="00296CFD" w:rsidP="004825EB">
      <w:pPr>
        <w:rPr>
          <w:b/>
          <w:color w:val="2E74B5" w:themeColor="accent1" w:themeShade="BF"/>
          <w:sz w:val="28"/>
          <w:szCs w:val="28"/>
          <w:lang w:val="en-GB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Signs of correct suction tech</w:t>
      </w:r>
      <w:r w:rsidR="00B7461A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nique:</w:t>
      </w:r>
    </w:p>
    <w:p w14:paraId="0F777826" w14:textId="56423775" w:rsidR="00243CFB" w:rsidRPr="007F55C7" w:rsidRDefault="00B7461A" w:rsidP="00243CFB">
      <w:pPr>
        <w:pStyle w:val="Listeavsnit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The child’s chin is in contact with the mother’s breast, the head slightly</w:t>
      </w:r>
      <w:r w:rsidR="00C701CE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backwards, the nose pointing towards the nipple.</w:t>
      </w:r>
    </w:p>
    <w:p w14:paraId="7548FC61" w14:textId="683FEEC5" w:rsidR="00243CFB" w:rsidRPr="007F55C7" w:rsidRDefault="00C701CE" w:rsidP="00243CFB">
      <w:pPr>
        <w:pStyle w:val="Listeavsnit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A large gap</w:t>
      </w:r>
      <w:r w:rsidR="007654C8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is important to get a lot of </w:t>
      </w:r>
      <w:r w:rsidR="000265BC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the </w:t>
      </w:r>
      <w:r w:rsidR="000265B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breast</w:t>
      </w:r>
      <w:r w:rsidR="000265BC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</w:t>
      </w:r>
      <w:r w:rsidR="007654C8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into the mouth.</w:t>
      </w:r>
    </w:p>
    <w:p w14:paraId="0C070662" w14:textId="2C604B83" w:rsidR="00243CFB" w:rsidRPr="007F55C7" w:rsidRDefault="00F63BA1" w:rsidP="00243CFB">
      <w:pPr>
        <w:pStyle w:val="Listeavsnit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The child’s tongue should lie under the nipple, and the nipple should be far into the child</w:t>
      </w:r>
      <w:r w:rsidR="008E5DEA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’s mouth, right up against the soft palate.</w:t>
      </w:r>
    </w:p>
    <w:p w14:paraId="048C9BDF" w14:textId="34C90A1A" w:rsidR="00243CFB" w:rsidRPr="007F55C7" w:rsidRDefault="008E5DEA" w:rsidP="00243CFB">
      <w:pPr>
        <w:pStyle w:val="Listeavsnit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When the child is on the chest, it should have an open gap, no pout, and the lower lip should be</w:t>
      </w:r>
      <w:r w:rsidR="00E87566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curled slightly downwards. More of the areola should be visible outside the upper lip than outside the lower lip.</w:t>
      </w:r>
    </w:p>
    <w:p w14:paraId="21446B51" w14:textId="3B218A4E" w:rsidR="00243CFB" w:rsidRPr="005D52A7" w:rsidRDefault="00EB7A69" w:rsidP="00243CFB">
      <w:pPr>
        <w:pStyle w:val="Listeavsnit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lastRenderedPageBreak/>
        <w:t xml:space="preserve">The child’s jaw movements must be rhythmic and appear all the way back to the ear. </w:t>
      </w:r>
      <w:r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Listen and </w:t>
      </w:r>
      <w:proofErr w:type="spellStart"/>
      <w:r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check</w:t>
      </w:r>
      <w:proofErr w:type="spellEnd"/>
      <w:r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proofErr w:type="spellStart"/>
      <w:r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if</w:t>
      </w:r>
      <w:proofErr w:type="spellEnd"/>
      <w:r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proofErr w:type="spellStart"/>
      <w:r w:rsidR="00B11FD4"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the</w:t>
      </w:r>
      <w:proofErr w:type="spellEnd"/>
      <w:r w:rsidR="00B11FD4"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proofErr w:type="spellStart"/>
      <w:r w:rsidR="00B11FD4"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child</w:t>
      </w:r>
      <w:proofErr w:type="spellEnd"/>
      <w:r w:rsidR="00B11FD4"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proofErr w:type="spellStart"/>
      <w:r w:rsidR="00B11FD4"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sucks</w:t>
      </w:r>
      <w:proofErr w:type="spellEnd"/>
      <w:r w:rsidR="00B11FD4"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and </w:t>
      </w:r>
      <w:proofErr w:type="spellStart"/>
      <w:r w:rsidR="00B11FD4"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swallows</w:t>
      </w:r>
      <w:proofErr w:type="spellEnd"/>
      <w:r w:rsidR="00B11FD4" w:rsidRPr="005D52A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</w:t>
      </w:r>
    </w:p>
    <w:p w14:paraId="58D5C9D5" w14:textId="173D81E6" w:rsidR="00243CFB" w:rsidRPr="007F55C7" w:rsidRDefault="00B11FD4" w:rsidP="00243CFB">
      <w:pPr>
        <w:pStyle w:val="Listeavsnit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When the child</w:t>
      </w:r>
      <w:r w:rsidR="003B0BE3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lets </w:t>
      </w:r>
      <w:r w:rsidR="000F7249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go</w:t>
      </w:r>
      <w:r w:rsidR="003B0BE3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of the breast, the nipple should be round and point in the same direction as the breast = corre</w:t>
      </w:r>
      <w:r w:rsidR="00FA2074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ct suction.</w:t>
      </w:r>
    </w:p>
    <w:p w14:paraId="1DCC14B0" w14:textId="77777777" w:rsidR="00243CFB" w:rsidRPr="007F55C7" w:rsidRDefault="00243CFB" w:rsidP="00243CF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14:paraId="4F0D5F1D" w14:textId="53E12909" w:rsidR="00243CFB" w:rsidRPr="007F55C7" w:rsidRDefault="00243CFB" w:rsidP="00243CFB">
      <w:pPr>
        <w:spacing w:after="0" w:line="240" w:lineRule="auto"/>
        <w:rPr>
          <w:b/>
          <w:color w:val="2E74B5" w:themeColor="accent1" w:themeShade="BF"/>
          <w:sz w:val="28"/>
          <w:szCs w:val="28"/>
          <w:lang w:val="en-GB"/>
        </w:rPr>
      </w:pPr>
      <w:r w:rsidRPr="007F55C7">
        <w:rPr>
          <w:b/>
          <w:color w:val="2E74B5" w:themeColor="accent1" w:themeShade="BF"/>
          <w:sz w:val="28"/>
          <w:szCs w:val="28"/>
          <w:lang w:val="en-GB"/>
        </w:rPr>
        <w:t>T</w:t>
      </w:r>
      <w:r w:rsidR="00354962" w:rsidRPr="007F55C7">
        <w:rPr>
          <w:b/>
          <w:color w:val="2E74B5" w:themeColor="accent1" w:themeShade="BF"/>
          <w:sz w:val="28"/>
          <w:szCs w:val="28"/>
          <w:lang w:val="en-GB"/>
        </w:rPr>
        <w:t>emperature regulation</w:t>
      </w:r>
      <w:r w:rsidRPr="007F55C7">
        <w:rPr>
          <w:b/>
          <w:color w:val="2E74B5" w:themeColor="accent1" w:themeShade="BF"/>
          <w:sz w:val="28"/>
          <w:szCs w:val="28"/>
          <w:lang w:val="en-GB"/>
        </w:rPr>
        <w:t>:</w:t>
      </w:r>
    </w:p>
    <w:p w14:paraId="2F8AA82E" w14:textId="2BA336A6" w:rsidR="00243CFB" w:rsidRDefault="00354962" w:rsidP="007F55C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It is easier for your child to get cold, as premature babies have less subcutaneous fat. It is therefore recommended that you dress the child in wool and a small hat during</w:t>
      </w:r>
      <w:r w:rsidR="00FF6D27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the periods when the child is not lying </w:t>
      </w:r>
      <w:r w:rsidR="00B61840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skin-to-skin. For the first few days, we will therefore measure the child’s temperature several times a day.</w:t>
      </w:r>
    </w:p>
    <w:p w14:paraId="2F743B86" w14:textId="77777777" w:rsidR="007F55C7" w:rsidRPr="007F55C7" w:rsidRDefault="007F55C7" w:rsidP="007F55C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14:paraId="0FFE1F61" w14:textId="77777777" w:rsidR="00243CFB" w:rsidRPr="007F55C7" w:rsidRDefault="00243CFB" w:rsidP="00243CFB">
      <w:pPr>
        <w:spacing w:after="0" w:line="240" w:lineRule="auto"/>
        <w:rPr>
          <w:b/>
          <w:color w:val="2E74B5" w:themeColor="accent1" w:themeShade="BF"/>
          <w:sz w:val="28"/>
          <w:szCs w:val="28"/>
          <w:lang w:val="en-GB"/>
        </w:rPr>
      </w:pPr>
      <w:r w:rsidRPr="007F55C7">
        <w:rPr>
          <w:b/>
          <w:color w:val="2E74B5" w:themeColor="accent1" w:themeShade="BF"/>
          <w:sz w:val="28"/>
          <w:szCs w:val="28"/>
          <w:lang w:val="en-GB"/>
        </w:rPr>
        <w:t>Hygiene:</w:t>
      </w:r>
    </w:p>
    <w:p w14:paraId="6881EB3D" w14:textId="0156DAAA" w:rsidR="00243CFB" w:rsidRPr="007F55C7" w:rsidRDefault="00C95777" w:rsidP="00176D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Premature babies are more prone to infection. It is therefore important to th</w:t>
      </w:r>
      <w:r w:rsidR="00012CC9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oroughly wash your hands and/or disinfect you</w:t>
      </w:r>
      <w:r w:rsidR="00566DB9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r</w:t>
      </w:r>
      <w:r w:rsidR="00012CC9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hands</w:t>
      </w:r>
      <w:r w:rsidR="00C15CD1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with alcohol, </w:t>
      </w:r>
      <w:r w:rsidR="00566DB9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and especially from visitors. We know that mobile</w:t>
      </w:r>
      <w:r w:rsidR="004A620A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</w:t>
      </w:r>
      <w:r w:rsidR="00A77F8A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phones store a lot of bacteria, so it may be a good idea to disinfect</w:t>
      </w:r>
      <w:r w:rsidR="0007559A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the mobile phone and limit the use in contact with the child. </w:t>
      </w:r>
      <w:r w:rsid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</w:t>
      </w:r>
      <w:r w:rsidR="00F60F62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It is also recommended that you carry out thorough hand washing and/or hand disinfection </w:t>
      </w:r>
      <w:r w:rsidR="00285EB7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with alcohol before breastfeeding, hand milking and pumping to prevent mastitis.</w:t>
      </w:r>
    </w:p>
    <w:p w14:paraId="38106C77" w14:textId="77777777" w:rsidR="00176DC9" w:rsidRPr="007F55C7" w:rsidRDefault="00176DC9" w:rsidP="00176DC9">
      <w:pPr>
        <w:spacing w:after="0" w:line="240" w:lineRule="auto"/>
        <w:rPr>
          <w:sz w:val="24"/>
          <w:szCs w:val="24"/>
          <w:lang w:val="en-GB"/>
        </w:rPr>
      </w:pPr>
    </w:p>
    <w:p w14:paraId="53A15EC7" w14:textId="63E72D7E" w:rsidR="00243CFB" w:rsidRPr="007F55C7" w:rsidRDefault="0027620C" w:rsidP="00243CFB">
      <w:pPr>
        <w:spacing w:after="0" w:line="240" w:lineRule="auto"/>
        <w:rPr>
          <w:b/>
          <w:color w:val="2E74B5" w:themeColor="accent1" w:themeShade="BF"/>
          <w:sz w:val="28"/>
          <w:szCs w:val="28"/>
          <w:lang w:val="en-GB"/>
        </w:rPr>
      </w:pPr>
      <w:r w:rsidRPr="007F55C7">
        <w:rPr>
          <w:b/>
          <w:color w:val="2E74B5" w:themeColor="accent1" w:themeShade="BF"/>
          <w:sz w:val="28"/>
          <w:szCs w:val="28"/>
          <w:lang w:val="en-GB"/>
        </w:rPr>
        <w:t>Limitation of visits</w:t>
      </w:r>
      <w:r w:rsidR="00243CFB" w:rsidRPr="007F55C7">
        <w:rPr>
          <w:b/>
          <w:color w:val="2E74B5" w:themeColor="accent1" w:themeShade="BF"/>
          <w:sz w:val="28"/>
          <w:szCs w:val="28"/>
          <w:lang w:val="en-GB"/>
        </w:rPr>
        <w:t>:</w:t>
      </w:r>
    </w:p>
    <w:p w14:paraId="5B2A737A" w14:textId="63D5F931" w:rsidR="00243CFB" w:rsidRPr="007F55C7" w:rsidRDefault="0027620C" w:rsidP="00243CF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Premature children need peace and quiet</w:t>
      </w:r>
      <w:r w:rsidR="00272569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. We </w:t>
      </w:r>
      <w:r w:rsidR="000265B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recommend</w:t>
      </w:r>
      <w:r w:rsidR="00272569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as few visits as possible during the hospital stay. If you receive visitors, short visits are recommended.</w:t>
      </w:r>
    </w:p>
    <w:p w14:paraId="069CF3E1" w14:textId="213F6EC7" w:rsidR="00243CFB" w:rsidRPr="007F55C7" w:rsidRDefault="00243CFB" w:rsidP="00243CF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</w:p>
    <w:p w14:paraId="4F16C5F0" w14:textId="77BA917D" w:rsidR="00243CFB" w:rsidRPr="007F55C7" w:rsidRDefault="00392DCD" w:rsidP="00243CFB">
      <w:pPr>
        <w:spacing w:after="0" w:line="240" w:lineRule="auto"/>
        <w:rPr>
          <w:b/>
          <w:color w:val="2E74B5" w:themeColor="accent1" w:themeShade="BF"/>
          <w:sz w:val="28"/>
          <w:szCs w:val="28"/>
          <w:lang w:val="en-GB"/>
        </w:rPr>
      </w:pPr>
      <w:r w:rsidRPr="007F55C7">
        <w:rPr>
          <w:b/>
          <w:color w:val="2E74B5" w:themeColor="accent1" w:themeShade="BF"/>
          <w:sz w:val="28"/>
          <w:szCs w:val="28"/>
          <w:lang w:val="en-GB"/>
        </w:rPr>
        <w:t>Ca</w:t>
      </w:r>
      <w:r w:rsidR="00796FA8" w:rsidRPr="007F55C7">
        <w:rPr>
          <w:b/>
          <w:color w:val="2E74B5" w:themeColor="accent1" w:themeShade="BF"/>
          <w:sz w:val="28"/>
          <w:szCs w:val="28"/>
          <w:lang w:val="en-GB"/>
        </w:rPr>
        <w:t>re</w:t>
      </w:r>
      <w:r w:rsidR="00243CFB" w:rsidRPr="007F55C7">
        <w:rPr>
          <w:b/>
          <w:color w:val="2E74B5" w:themeColor="accent1" w:themeShade="BF"/>
          <w:sz w:val="28"/>
          <w:szCs w:val="28"/>
          <w:lang w:val="en-GB"/>
        </w:rPr>
        <w:t>:</w:t>
      </w:r>
    </w:p>
    <w:p w14:paraId="4E44A912" w14:textId="15629E90" w:rsidR="00243CFB" w:rsidRPr="007F55C7" w:rsidRDefault="00392DCD" w:rsidP="00243CF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It is</w:t>
      </w:r>
      <w:r w:rsidR="000125FF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a good idea not to dress the child completely naked during grooming as it quickly</w:t>
      </w:r>
      <w:r w:rsidR="00093B73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loses heat. Let the child wear a bodysuit</w:t>
      </w:r>
      <w:r w:rsidR="004D132A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/blanket etc. This will als</w:t>
      </w:r>
      <w:r w:rsidR="00DE36D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o give the child </w:t>
      </w:r>
      <w:r w:rsidR="00597ED8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a sense of </w:t>
      </w:r>
      <w:r w:rsidR="00DE36D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security</w:t>
      </w:r>
      <w:r w:rsidR="00597ED8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and </w:t>
      </w:r>
      <w:r w:rsidR="00DE36D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support, and the caregiving situa</w:t>
      </w:r>
      <w:r w:rsidR="00753DC5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t</w:t>
      </w:r>
      <w:r w:rsidR="00DE36D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ion will then be perceived as less </w:t>
      </w:r>
      <w:r w:rsidR="000265B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frightening</w:t>
      </w:r>
      <w:r w:rsidR="00DE36D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for the child. The child is weighed </w:t>
      </w:r>
      <w:r w:rsidR="00EB1755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daily.</w:t>
      </w:r>
    </w:p>
    <w:p w14:paraId="6DB675EF" w14:textId="3F4ABEED" w:rsidR="00243CFB" w:rsidRPr="007F55C7" w:rsidRDefault="00243CFB" w:rsidP="00243CF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en-GB" w:eastAsia="nb-NO"/>
        </w:rPr>
      </w:pPr>
    </w:p>
    <w:p w14:paraId="02CFE3B9" w14:textId="51745493" w:rsidR="00BE4B38" w:rsidRPr="007F55C7" w:rsidRDefault="00796FA8" w:rsidP="00243CFB">
      <w:pPr>
        <w:spacing w:after="0" w:line="240" w:lineRule="auto"/>
        <w:rPr>
          <w:b/>
          <w:color w:val="2E74B5" w:themeColor="accent1" w:themeShade="BF"/>
          <w:sz w:val="28"/>
          <w:szCs w:val="28"/>
          <w:lang w:val="en-GB"/>
        </w:rPr>
      </w:pPr>
      <w:r w:rsidRPr="007F55C7">
        <w:rPr>
          <w:b/>
          <w:color w:val="2E74B5" w:themeColor="accent1" w:themeShade="BF"/>
          <w:sz w:val="28"/>
          <w:szCs w:val="28"/>
          <w:lang w:val="en-GB"/>
        </w:rPr>
        <w:t>Interaction</w:t>
      </w:r>
      <w:r w:rsidR="00BE4B38" w:rsidRPr="007F55C7">
        <w:rPr>
          <w:b/>
          <w:color w:val="2E74B5" w:themeColor="accent1" w:themeShade="BF"/>
          <w:sz w:val="28"/>
          <w:szCs w:val="28"/>
          <w:lang w:val="en-GB"/>
        </w:rPr>
        <w:t>:</w:t>
      </w:r>
    </w:p>
    <w:p w14:paraId="2DA59B7D" w14:textId="58B1A6F9" w:rsidR="007F55C7" w:rsidRDefault="00796FA8" w:rsidP="00243C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You will eventually learn to read your child’s signals. Your baby will show signs of breastfeeding, </w:t>
      </w:r>
      <w:r w:rsidR="00E457AA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searching for the mother with his eyes and </w:t>
      </w:r>
      <w:r w:rsidR="000265BC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>body</w:t>
      </w:r>
      <w:r w:rsidR="00E457AA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language. The child will </w:t>
      </w:r>
      <w:r w:rsidR="004A0597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also let you know when </w:t>
      </w:r>
      <w:r w:rsidR="000135B9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he or </w:t>
      </w:r>
      <w:r w:rsidR="004A0597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>she is tired</w:t>
      </w:r>
      <w:r w:rsidR="007738D3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and needs rests, for example yawning, turning</w:t>
      </w:r>
      <w:r w:rsidR="00EC08CA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</w:t>
      </w:r>
      <w:r w:rsidR="000265BC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>away,</w:t>
      </w:r>
      <w:r w:rsidR="00EC08CA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and closing</w:t>
      </w:r>
      <w:r w:rsidR="000135B9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 his/</w:t>
      </w:r>
      <w:r w:rsidR="00EC08CA" w:rsidRPr="007F55C7">
        <w:rPr>
          <w:rFonts w:ascii="Calibri" w:eastAsia="Times New Roman" w:hAnsi="Calibri" w:cs="Calibri"/>
          <w:sz w:val="24"/>
          <w:szCs w:val="24"/>
          <w:lang w:val="en-GB" w:eastAsia="nb-NO"/>
        </w:rPr>
        <w:t xml:space="preserve">her eyes. </w:t>
      </w:r>
    </w:p>
    <w:p w14:paraId="63464D0A" w14:textId="77777777" w:rsidR="007F55C7" w:rsidRPr="007F55C7" w:rsidRDefault="007F55C7" w:rsidP="00243CF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GB" w:eastAsia="nb-NO"/>
        </w:rPr>
      </w:pPr>
    </w:p>
    <w:p w14:paraId="05B04FC1" w14:textId="3B545184" w:rsidR="00BE4B38" w:rsidRPr="007F55C7" w:rsidRDefault="00EC08CA" w:rsidP="00243CFB">
      <w:pPr>
        <w:spacing w:after="0" w:line="240" w:lineRule="auto"/>
        <w:rPr>
          <w:b/>
          <w:color w:val="2E74B5" w:themeColor="accent1" w:themeShade="BF"/>
          <w:sz w:val="28"/>
          <w:szCs w:val="28"/>
          <w:lang w:val="en-GB"/>
        </w:rPr>
      </w:pPr>
      <w:r w:rsidRPr="007F55C7">
        <w:rPr>
          <w:b/>
          <w:color w:val="2E74B5" w:themeColor="accent1" w:themeShade="BF"/>
          <w:sz w:val="28"/>
          <w:szCs w:val="28"/>
          <w:lang w:val="en-GB"/>
        </w:rPr>
        <w:t>Jaun</w:t>
      </w:r>
      <w:r w:rsidR="00A64344" w:rsidRPr="007F55C7">
        <w:rPr>
          <w:b/>
          <w:color w:val="2E74B5" w:themeColor="accent1" w:themeShade="BF"/>
          <w:sz w:val="28"/>
          <w:szCs w:val="28"/>
          <w:lang w:val="en-GB"/>
        </w:rPr>
        <w:t>dice</w:t>
      </w:r>
      <w:r w:rsidR="00BE4B38" w:rsidRPr="007F55C7">
        <w:rPr>
          <w:b/>
          <w:color w:val="2E74B5" w:themeColor="accent1" w:themeShade="BF"/>
          <w:sz w:val="28"/>
          <w:szCs w:val="28"/>
          <w:lang w:val="en-GB"/>
        </w:rPr>
        <w:t>:</w:t>
      </w:r>
    </w:p>
    <w:p w14:paraId="169EA9B9" w14:textId="14FDDED3" w:rsidR="007F55C7" w:rsidRDefault="00A64344" w:rsidP="007F55C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Premature children get more frequent and somewhat more pronounced </w:t>
      </w:r>
      <w:r w:rsidR="00DB790E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jaundice than others. We take a TC-measurement</w:t>
      </w:r>
      <w:r w:rsidR="003F6228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(a small device is held against the child’s </w:t>
      </w:r>
      <w:r w:rsidR="000265BC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skin,</w:t>
      </w:r>
      <w:r w:rsidR="003F6228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and it sends a small flash of light into the skin)</w:t>
      </w:r>
      <w:r w:rsidR="003E7078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from the first day, and a blood test is ordered </w:t>
      </w:r>
      <w:r w:rsidR="003724CB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later</w:t>
      </w:r>
      <w:r w:rsidR="0082099B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if the TC measurement is ele</w:t>
      </w:r>
      <w:r w:rsidR="00834B96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vated. If the measurement exceeds a certain value, the child is treated with light. Some children need </w:t>
      </w:r>
      <w:proofErr w:type="spellStart"/>
      <w:r w:rsidR="00834B96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ut</w:t>
      </w:r>
      <w:proofErr w:type="spellEnd"/>
      <w:r w:rsidR="00834B96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to several light treatment</w:t>
      </w:r>
      <w:r w:rsidR="008A6A42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>. We use pacifiers and sugar</w:t>
      </w:r>
      <w:r w:rsidR="00BD1029" w:rsidRPr="007F55C7"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  <w:t xml:space="preserve"> water as pain relief when taking blood samples.</w:t>
      </w:r>
      <w:bookmarkEnd w:id="0"/>
      <w:bookmarkEnd w:id="1"/>
      <w:bookmarkEnd w:id="2"/>
    </w:p>
    <w:p w14:paraId="281C8AF3" w14:textId="25B11C7D" w:rsidR="004825EB" w:rsidRPr="007F55C7" w:rsidRDefault="005F3331" w:rsidP="007F55C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nb-NO"/>
        </w:rPr>
      </w:pPr>
      <w:r w:rsidRPr="005D52A7"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8EE19" wp14:editId="72E95CC0">
                <wp:simplePos x="0" y="0"/>
                <wp:positionH relativeFrom="column">
                  <wp:posOffset>3314700</wp:posOffset>
                </wp:positionH>
                <wp:positionV relativeFrom="paragraph">
                  <wp:posOffset>762000</wp:posOffset>
                </wp:positionV>
                <wp:extent cx="2562225" cy="581025"/>
                <wp:effectExtent l="0" t="0" r="28575" b="285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4399" w14:textId="10B16142" w:rsidR="005F3331" w:rsidRDefault="005F3331" w:rsidP="005F33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Kvinneklinikken, SUS, </w:t>
                            </w:r>
                            <w:proofErr w:type="gramStart"/>
                            <w:r w:rsidR="004C4B2C">
                              <w:rPr>
                                <w:sz w:val="20"/>
                                <w:szCs w:val="20"/>
                              </w:rPr>
                              <w:t>August</w:t>
                            </w:r>
                            <w:proofErr w:type="gramEnd"/>
                            <w:r w:rsidR="004C4B2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4C4B2C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sz w:val="20"/>
                                  <w:szCs w:val="20"/>
                                </w:rPr>
                                <w:t>www.sus.no/kvinneklinikken</w:t>
                              </w:r>
                            </w:hyperlink>
                          </w:p>
                          <w:p w14:paraId="48A50AA4" w14:textId="77777777" w:rsidR="005F3331" w:rsidRDefault="005F3331" w:rsidP="005F33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8EE1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61pt;margin-top:60pt;width:201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">
                <v:textbox>
                  <w:txbxContent>
                    <w:p w14:paraId="2BE34399" w14:textId="10B16142" w:rsidR="005F3331" w:rsidRDefault="005F3331" w:rsidP="005F33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Kvinneklinikken, SUS, </w:t>
                      </w:r>
                      <w:proofErr w:type="gramStart"/>
                      <w:r w:rsidR="004C4B2C">
                        <w:rPr>
                          <w:sz w:val="20"/>
                          <w:szCs w:val="20"/>
                        </w:rPr>
                        <w:t>August</w:t>
                      </w:r>
                      <w:proofErr w:type="gramEnd"/>
                      <w:r w:rsidR="004C4B2C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20</w:t>
                      </w:r>
                      <w:r w:rsidR="004C4B2C">
                        <w:rPr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hyperlink r:id="rId9" w:history="1">
                        <w:r>
                          <w:rPr>
                            <w:rStyle w:val="Hyperkobling"/>
                            <w:sz w:val="20"/>
                            <w:szCs w:val="20"/>
                          </w:rPr>
                          <w:t>www.sus.no/kvinneklinikken</w:t>
                        </w:r>
                      </w:hyperlink>
                    </w:p>
                    <w:p w14:paraId="48A50AA4" w14:textId="77777777" w:rsidR="005F3331" w:rsidRDefault="005F3331" w:rsidP="005F333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23CD4B" w14:textId="42F8EDA2" w:rsidR="008A6F67" w:rsidRPr="007F55C7" w:rsidRDefault="008A6F67" w:rsidP="00F540A0">
      <w:pPr>
        <w:ind w:left="4248"/>
        <w:rPr>
          <w:rFonts w:cs="Times New Roman"/>
          <w:color w:val="000000"/>
          <w:spacing w:val="-2"/>
          <w:sz w:val="24"/>
          <w:szCs w:val="24"/>
          <w:lang w:val="en-GB"/>
        </w:rPr>
      </w:pPr>
    </w:p>
    <w:sectPr w:rsidR="008A6F67" w:rsidRPr="007F55C7" w:rsidSect="00EA4B41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C6FF" w14:textId="77777777" w:rsidR="00A512FD" w:rsidRDefault="00A512FD" w:rsidP="00D7739C">
      <w:pPr>
        <w:spacing w:after="0" w:line="240" w:lineRule="auto"/>
      </w:pPr>
      <w:r>
        <w:separator/>
      </w:r>
    </w:p>
  </w:endnote>
  <w:endnote w:type="continuationSeparator" w:id="0">
    <w:p w14:paraId="74EF3E0E" w14:textId="77777777" w:rsidR="00A512FD" w:rsidRDefault="00A512FD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BE60" w14:textId="5A7E011A" w:rsidR="009B78B9" w:rsidRDefault="009B78B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EFD3383" wp14:editId="56D2F7A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4" name="Tekstboks 4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BEFE2" w14:textId="5FBE91AF" w:rsidR="009B78B9" w:rsidRPr="009B78B9" w:rsidRDefault="009B78B9" w:rsidP="009B78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78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D3383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8" type="#_x0000_t202" alt="Følsomhet Intern (gul)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39CBEFE2" w14:textId="5FBE91AF" w:rsidR="009B78B9" w:rsidRPr="009B78B9" w:rsidRDefault="009B78B9" w:rsidP="009B78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78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69C1" w14:textId="778D47CB" w:rsidR="009B78B9" w:rsidRDefault="009B78B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2082738" wp14:editId="54B3724C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5" name="Tekstboks 5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9DCA9" w14:textId="4DD30D18" w:rsidR="009B78B9" w:rsidRPr="009B78B9" w:rsidRDefault="009B78B9" w:rsidP="009B78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78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082738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9" type="#_x0000_t202" alt="Følsomhet Intern (gul)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339DCA9" w14:textId="4DD30D18" w:rsidR="009B78B9" w:rsidRPr="009B78B9" w:rsidRDefault="009B78B9" w:rsidP="009B78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78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5DA8" w14:textId="06BED13C" w:rsidR="009B78B9" w:rsidRDefault="009B78B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6D8D43" wp14:editId="1BF55B2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FEE4F1" w14:textId="60A1B728" w:rsidR="009B78B9" w:rsidRPr="009B78B9" w:rsidRDefault="009B78B9" w:rsidP="009B78B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B78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D8D43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30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2FFEE4F1" w14:textId="60A1B728" w:rsidR="009B78B9" w:rsidRPr="009B78B9" w:rsidRDefault="009B78B9" w:rsidP="009B78B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B78B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94EB" w14:textId="77777777" w:rsidR="00A512FD" w:rsidRDefault="00A512FD" w:rsidP="00D7739C">
      <w:pPr>
        <w:spacing w:after="0" w:line="240" w:lineRule="auto"/>
      </w:pPr>
      <w:r>
        <w:separator/>
      </w:r>
    </w:p>
  </w:footnote>
  <w:footnote w:type="continuationSeparator" w:id="0">
    <w:p w14:paraId="676D1240" w14:textId="77777777" w:rsidR="00A512FD" w:rsidRDefault="00A512FD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23278"/>
    <w:multiLevelType w:val="hybridMultilevel"/>
    <w:tmpl w:val="1BAC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929847">
    <w:abstractNumId w:val="12"/>
  </w:num>
  <w:num w:numId="2" w16cid:durableId="684524301">
    <w:abstractNumId w:val="11"/>
  </w:num>
  <w:num w:numId="3" w16cid:durableId="1431388100">
    <w:abstractNumId w:val="2"/>
  </w:num>
  <w:num w:numId="4" w16cid:durableId="1716006278">
    <w:abstractNumId w:val="13"/>
  </w:num>
  <w:num w:numId="5" w16cid:durableId="1804031496">
    <w:abstractNumId w:val="10"/>
  </w:num>
  <w:num w:numId="6" w16cid:durableId="993801631">
    <w:abstractNumId w:val="6"/>
  </w:num>
  <w:num w:numId="7" w16cid:durableId="1120028014">
    <w:abstractNumId w:val="7"/>
  </w:num>
  <w:num w:numId="8" w16cid:durableId="1999337268">
    <w:abstractNumId w:val="9"/>
  </w:num>
  <w:num w:numId="9" w16cid:durableId="1550264093">
    <w:abstractNumId w:val="8"/>
  </w:num>
  <w:num w:numId="10" w16cid:durableId="1054160292">
    <w:abstractNumId w:val="3"/>
  </w:num>
  <w:num w:numId="11" w16cid:durableId="570582898">
    <w:abstractNumId w:val="5"/>
  </w:num>
  <w:num w:numId="12" w16cid:durableId="22945773">
    <w:abstractNumId w:val="1"/>
  </w:num>
  <w:num w:numId="13" w16cid:durableId="945769440">
    <w:abstractNumId w:val="0"/>
  </w:num>
  <w:num w:numId="14" w16cid:durableId="1873180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3E"/>
    <w:rsid w:val="000125FF"/>
    <w:rsid w:val="00012CC9"/>
    <w:rsid w:val="000135B9"/>
    <w:rsid w:val="00017F45"/>
    <w:rsid w:val="0002366E"/>
    <w:rsid w:val="000265BC"/>
    <w:rsid w:val="00027067"/>
    <w:rsid w:val="00027718"/>
    <w:rsid w:val="000331C6"/>
    <w:rsid w:val="00045AA0"/>
    <w:rsid w:val="000554FC"/>
    <w:rsid w:val="0007559A"/>
    <w:rsid w:val="0008362C"/>
    <w:rsid w:val="00086730"/>
    <w:rsid w:val="00093B73"/>
    <w:rsid w:val="000A1177"/>
    <w:rsid w:val="000A5CEE"/>
    <w:rsid w:val="000A7103"/>
    <w:rsid w:val="000A76D9"/>
    <w:rsid w:val="000B0D7D"/>
    <w:rsid w:val="000C48F0"/>
    <w:rsid w:val="000F7249"/>
    <w:rsid w:val="00107964"/>
    <w:rsid w:val="001165CE"/>
    <w:rsid w:val="0012162B"/>
    <w:rsid w:val="0015298E"/>
    <w:rsid w:val="001660BD"/>
    <w:rsid w:val="0017561D"/>
    <w:rsid w:val="00176DC9"/>
    <w:rsid w:val="001A7E82"/>
    <w:rsid w:val="001B07C3"/>
    <w:rsid w:val="001C36DF"/>
    <w:rsid w:val="00213043"/>
    <w:rsid w:val="00216575"/>
    <w:rsid w:val="00221653"/>
    <w:rsid w:val="002226A5"/>
    <w:rsid w:val="00243CFB"/>
    <w:rsid w:val="00263660"/>
    <w:rsid w:val="00264478"/>
    <w:rsid w:val="00272569"/>
    <w:rsid w:val="0027620C"/>
    <w:rsid w:val="00281A4F"/>
    <w:rsid w:val="002824BE"/>
    <w:rsid w:val="00285EB7"/>
    <w:rsid w:val="00294FA5"/>
    <w:rsid w:val="00296CFD"/>
    <w:rsid w:val="002A628B"/>
    <w:rsid w:val="002A67AA"/>
    <w:rsid w:val="002A7E2B"/>
    <w:rsid w:val="002B2D4D"/>
    <w:rsid w:val="002F2FDF"/>
    <w:rsid w:val="003207A7"/>
    <w:rsid w:val="00354962"/>
    <w:rsid w:val="0036003A"/>
    <w:rsid w:val="00362D54"/>
    <w:rsid w:val="003650FE"/>
    <w:rsid w:val="003724CB"/>
    <w:rsid w:val="00373876"/>
    <w:rsid w:val="00381EA9"/>
    <w:rsid w:val="003867E3"/>
    <w:rsid w:val="00392DCD"/>
    <w:rsid w:val="003A73FE"/>
    <w:rsid w:val="003B0BE3"/>
    <w:rsid w:val="003C145B"/>
    <w:rsid w:val="003C2C15"/>
    <w:rsid w:val="003D3A30"/>
    <w:rsid w:val="003D5F9F"/>
    <w:rsid w:val="003E7078"/>
    <w:rsid w:val="003F5C72"/>
    <w:rsid w:val="003F6228"/>
    <w:rsid w:val="00420BF5"/>
    <w:rsid w:val="00425365"/>
    <w:rsid w:val="004254B9"/>
    <w:rsid w:val="00426B76"/>
    <w:rsid w:val="00431936"/>
    <w:rsid w:val="00441676"/>
    <w:rsid w:val="0047562A"/>
    <w:rsid w:val="0048140F"/>
    <w:rsid w:val="004825EB"/>
    <w:rsid w:val="00490633"/>
    <w:rsid w:val="004A0597"/>
    <w:rsid w:val="004A222E"/>
    <w:rsid w:val="004A620A"/>
    <w:rsid w:val="004A776F"/>
    <w:rsid w:val="004B26FD"/>
    <w:rsid w:val="004C4B2C"/>
    <w:rsid w:val="004C507C"/>
    <w:rsid w:val="004D132A"/>
    <w:rsid w:val="004D61C6"/>
    <w:rsid w:val="0050466A"/>
    <w:rsid w:val="005240FF"/>
    <w:rsid w:val="00525B22"/>
    <w:rsid w:val="00553E6B"/>
    <w:rsid w:val="0056501C"/>
    <w:rsid w:val="00566DB9"/>
    <w:rsid w:val="0057389B"/>
    <w:rsid w:val="005806DB"/>
    <w:rsid w:val="00594482"/>
    <w:rsid w:val="00597ED8"/>
    <w:rsid w:val="005A3BD8"/>
    <w:rsid w:val="005A49A8"/>
    <w:rsid w:val="005A4A4E"/>
    <w:rsid w:val="005A5A0D"/>
    <w:rsid w:val="005C1A93"/>
    <w:rsid w:val="005C3938"/>
    <w:rsid w:val="005D52A7"/>
    <w:rsid w:val="005D6AEE"/>
    <w:rsid w:val="005E3437"/>
    <w:rsid w:val="005F0ABB"/>
    <w:rsid w:val="005F3331"/>
    <w:rsid w:val="005F36EE"/>
    <w:rsid w:val="005F5196"/>
    <w:rsid w:val="0060069C"/>
    <w:rsid w:val="00602551"/>
    <w:rsid w:val="00611F06"/>
    <w:rsid w:val="0061240A"/>
    <w:rsid w:val="00615821"/>
    <w:rsid w:val="00621F78"/>
    <w:rsid w:val="006274BE"/>
    <w:rsid w:val="0065029C"/>
    <w:rsid w:val="00652433"/>
    <w:rsid w:val="00654BFD"/>
    <w:rsid w:val="00661B71"/>
    <w:rsid w:val="00664CA7"/>
    <w:rsid w:val="00682A64"/>
    <w:rsid w:val="006853A9"/>
    <w:rsid w:val="006A1E66"/>
    <w:rsid w:val="006A6612"/>
    <w:rsid w:val="006B789D"/>
    <w:rsid w:val="006D427B"/>
    <w:rsid w:val="006D4752"/>
    <w:rsid w:val="006E5E49"/>
    <w:rsid w:val="00703A91"/>
    <w:rsid w:val="00710282"/>
    <w:rsid w:val="00720744"/>
    <w:rsid w:val="00731960"/>
    <w:rsid w:val="00740BED"/>
    <w:rsid w:val="00753DC5"/>
    <w:rsid w:val="0075651C"/>
    <w:rsid w:val="0076281E"/>
    <w:rsid w:val="007654C8"/>
    <w:rsid w:val="007738D3"/>
    <w:rsid w:val="00794939"/>
    <w:rsid w:val="00796FA8"/>
    <w:rsid w:val="007A098A"/>
    <w:rsid w:val="007E1811"/>
    <w:rsid w:val="007E400D"/>
    <w:rsid w:val="007E5E8C"/>
    <w:rsid w:val="007F55C7"/>
    <w:rsid w:val="007F6069"/>
    <w:rsid w:val="0080783B"/>
    <w:rsid w:val="00810F5B"/>
    <w:rsid w:val="00811B03"/>
    <w:rsid w:val="0082099B"/>
    <w:rsid w:val="008239ED"/>
    <w:rsid w:val="00824766"/>
    <w:rsid w:val="00834B96"/>
    <w:rsid w:val="008A6A42"/>
    <w:rsid w:val="008A6F67"/>
    <w:rsid w:val="008C2D62"/>
    <w:rsid w:val="008D0A3A"/>
    <w:rsid w:val="008D3F76"/>
    <w:rsid w:val="008E0F73"/>
    <w:rsid w:val="008E3C50"/>
    <w:rsid w:val="008E5DEA"/>
    <w:rsid w:val="008E7846"/>
    <w:rsid w:val="00904CBA"/>
    <w:rsid w:val="00914D5D"/>
    <w:rsid w:val="00946D8F"/>
    <w:rsid w:val="00974E06"/>
    <w:rsid w:val="0098171F"/>
    <w:rsid w:val="00985474"/>
    <w:rsid w:val="009864D7"/>
    <w:rsid w:val="009917A6"/>
    <w:rsid w:val="00991808"/>
    <w:rsid w:val="00995B22"/>
    <w:rsid w:val="009B0382"/>
    <w:rsid w:val="009B78B9"/>
    <w:rsid w:val="009D37B0"/>
    <w:rsid w:val="009E14E9"/>
    <w:rsid w:val="00A00D97"/>
    <w:rsid w:val="00A26B8F"/>
    <w:rsid w:val="00A36835"/>
    <w:rsid w:val="00A512FD"/>
    <w:rsid w:val="00A64344"/>
    <w:rsid w:val="00A77F8A"/>
    <w:rsid w:val="00A82F26"/>
    <w:rsid w:val="00A87ADB"/>
    <w:rsid w:val="00A92AD8"/>
    <w:rsid w:val="00AA235E"/>
    <w:rsid w:val="00AB2AC6"/>
    <w:rsid w:val="00AB2D70"/>
    <w:rsid w:val="00AC6B08"/>
    <w:rsid w:val="00AD123E"/>
    <w:rsid w:val="00AF52C7"/>
    <w:rsid w:val="00AF6415"/>
    <w:rsid w:val="00B04385"/>
    <w:rsid w:val="00B11FD4"/>
    <w:rsid w:val="00B20357"/>
    <w:rsid w:val="00B20862"/>
    <w:rsid w:val="00B21DEB"/>
    <w:rsid w:val="00B2365F"/>
    <w:rsid w:val="00B4140D"/>
    <w:rsid w:val="00B4475E"/>
    <w:rsid w:val="00B527AB"/>
    <w:rsid w:val="00B61840"/>
    <w:rsid w:val="00B7461A"/>
    <w:rsid w:val="00B7492E"/>
    <w:rsid w:val="00B77D91"/>
    <w:rsid w:val="00B82575"/>
    <w:rsid w:val="00B83B1E"/>
    <w:rsid w:val="00B90F76"/>
    <w:rsid w:val="00BA7220"/>
    <w:rsid w:val="00BB02D9"/>
    <w:rsid w:val="00BD1029"/>
    <w:rsid w:val="00BD4BAC"/>
    <w:rsid w:val="00BE202B"/>
    <w:rsid w:val="00BE4B38"/>
    <w:rsid w:val="00BE5AA7"/>
    <w:rsid w:val="00C06970"/>
    <w:rsid w:val="00C15CD1"/>
    <w:rsid w:val="00C15DB8"/>
    <w:rsid w:val="00C30DEC"/>
    <w:rsid w:val="00C64D30"/>
    <w:rsid w:val="00C701CE"/>
    <w:rsid w:val="00C74E41"/>
    <w:rsid w:val="00C80087"/>
    <w:rsid w:val="00C83810"/>
    <w:rsid w:val="00C93970"/>
    <w:rsid w:val="00C94150"/>
    <w:rsid w:val="00C95777"/>
    <w:rsid w:val="00C976C0"/>
    <w:rsid w:val="00CA300A"/>
    <w:rsid w:val="00CC0189"/>
    <w:rsid w:val="00CE253F"/>
    <w:rsid w:val="00D07E4F"/>
    <w:rsid w:val="00D1028E"/>
    <w:rsid w:val="00D20098"/>
    <w:rsid w:val="00D37B26"/>
    <w:rsid w:val="00D43D4F"/>
    <w:rsid w:val="00D44FAD"/>
    <w:rsid w:val="00D46A59"/>
    <w:rsid w:val="00D7739C"/>
    <w:rsid w:val="00D85324"/>
    <w:rsid w:val="00D86CFD"/>
    <w:rsid w:val="00DB15E7"/>
    <w:rsid w:val="00DB44A7"/>
    <w:rsid w:val="00DB790E"/>
    <w:rsid w:val="00DC1264"/>
    <w:rsid w:val="00DC4540"/>
    <w:rsid w:val="00DE36DC"/>
    <w:rsid w:val="00E10373"/>
    <w:rsid w:val="00E12A11"/>
    <w:rsid w:val="00E204AB"/>
    <w:rsid w:val="00E21226"/>
    <w:rsid w:val="00E2292D"/>
    <w:rsid w:val="00E25FD3"/>
    <w:rsid w:val="00E457AA"/>
    <w:rsid w:val="00E53C74"/>
    <w:rsid w:val="00E87566"/>
    <w:rsid w:val="00EA20D4"/>
    <w:rsid w:val="00EA4B41"/>
    <w:rsid w:val="00EB1755"/>
    <w:rsid w:val="00EB7A69"/>
    <w:rsid w:val="00EC03FC"/>
    <w:rsid w:val="00EC08CA"/>
    <w:rsid w:val="00ED4170"/>
    <w:rsid w:val="00ED5869"/>
    <w:rsid w:val="00ED79CB"/>
    <w:rsid w:val="00F0420D"/>
    <w:rsid w:val="00F043FF"/>
    <w:rsid w:val="00F21052"/>
    <w:rsid w:val="00F2675F"/>
    <w:rsid w:val="00F463CB"/>
    <w:rsid w:val="00F540A0"/>
    <w:rsid w:val="00F5584C"/>
    <w:rsid w:val="00F60F62"/>
    <w:rsid w:val="00F63BA1"/>
    <w:rsid w:val="00FA15BF"/>
    <w:rsid w:val="00FA2074"/>
    <w:rsid w:val="00FA6191"/>
    <w:rsid w:val="00FB7D53"/>
    <w:rsid w:val="00FC103A"/>
    <w:rsid w:val="00FE4CC1"/>
    <w:rsid w:val="00FE50EE"/>
    <w:rsid w:val="00FF0FAA"/>
    <w:rsid w:val="00FF43C5"/>
    <w:rsid w:val="00FF4F3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C8AE2"/>
  <w15:docId w15:val="{DEC34711-24C3-43A9-A786-9F1FAF24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243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ikk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.no/kvinneklinikk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29ED-B79B-4ADB-982D-0AAD0B49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805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Heggheim</dc:creator>
  <cp:lastModifiedBy>Fredriksen, Mariann Fenne</cp:lastModifiedBy>
  <cp:revision>98</cp:revision>
  <cp:lastPrinted>2018-11-14T13:31:00Z</cp:lastPrinted>
  <dcterms:created xsi:type="dcterms:W3CDTF">2023-08-04T07:52:00Z</dcterms:created>
  <dcterms:modified xsi:type="dcterms:W3CDTF">2023-08-07T09:09:00Z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2023-08-04T07:52:06Z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600d461c-f7d6-487c-bb7d-ce62827cb3b5</vt:lpwstr>
  </property>
  <property fmtid="{D5CDD505-2E9C-101B-9397-08002B2CF9AE}" pid="11" name="MSIP_Label_0c3ffc1c-ef00-4620-9c2f-7d9c1597774b_ContentBits">
    <vt:lpwstr>2</vt:lpwstr>
  </property>
</Properties>
</file>