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64F5F" w14:textId="77777777" w:rsidR="004A6BA3" w:rsidRDefault="00A15C09" w:rsidP="001E786F">
      <w:pPr>
        <w:jc w:val="center"/>
        <w:rPr>
          <w:rFonts w:cstheme="minorHAnsi"/>
          <w:b/>
          <w:color w:val="2E74B5" w:themeColor="accent1" w:themeShade="BF"/>
          <w:sz w:val="32"/>
          <w:szCs w:val="32"/>
          <w:lang w:val="en-GB"/>
        </w:rPr>
      </w:pPr>
      <w:r w:rsidRPr="00883AC6">
        <w:rPr>
          <w:rFonts w:cstheme="minorHAnsi"/>
          <w:b/>
          <w:color w:val="2E74B5" w:themeColor="accent1" w:themeShade="BF"/>
          <w:sz w:val="32"/>
          <w:szCs w:val="32"/>
          <w:lang w:val="en-GB"/>
        </w:rPr>
        <w:t>Pat</w:t>
      </w:r>
      <w:r w:rsidR="00D44FAD" w:rsidRPr="00883AC6">
        <w:rPr>
          <w:rFonts w:cstheme="minorHAnsi"/>
          <w:b/>
          <w:color w:val="2E74B5" w:themeColor="accent1" w:themeShade="BF"/>
          <w:sz w:val="32"/>
          <w:szCs w:val="32"/>
          <w:lang w:val="en-GB"/>
        </w:rPr>
        <w:t>ient</w:t>
      </w:r>
      <w:r w:rsidRPr="00883AC6">
        <w:rPr>
          <w:rFonts w:cstheme="minorHAnsi"/>
          <w:b/>
          <w:color w:val="2E74B5" w:themeColor="accent1" w:themeShade="BF"/>
          <w:sz w:val="32"/>
          <w:szCs w:val="32"/>
          <w:lang w:val="en-GB"/>
        </w:rPr>
        <w:t xml:space="preserve"> informati</w:t>
      </w:r>
      <w:r w:rsidR="00D44FAD" w:rsidRPr="00883AC6">
        <w:rPr>
          <w:rFonts w:cstheme="minorHAnsi"/>
          <w:b/>
          <w:color w:val="2E74B5" w:themeColor="accent1" w:themeShade="BF"/>
          <w:sz w:val="32"/>
          <w:szCs w:val="32"/>
          <w:lang w:val="en-GB"/>
        </w:rPr>
        <w:t>on</w:t>
      </w:r>
    </w:p>
    <w:p w14:paraId="6BBAE16B" w14:textId="19DD7821" w:rsidR="001E786F" w:rsidRPr="00883AC6" w:rsidRDefault="007363A7" w:rsidP="001E786F">
      <w:pPr>
        <w:jc w:val="center"/>
        <w:rPr>
          <w:rFonts w:cstheme="minorHAnsi"/>
          <w:b/>
          <w:color w:val="2E74B5" w:themeColor="accent1" w:themeShade="BF"/>
          <w:sz w:val="36"/>
          <w:szCs w:val="36"/>
          <w:lang w:val="en-GB"/>
        </w:rPr>
      </w:pPr>
      <w:r w:rsidRPr="00883AC6">
        <w:rPr>
          <w:rFonts w:cstheme="minorHAnsi"/>
          <w:b/>
          <w:color w:val="2E74B5" w:themeColor="accent1" w:themeShade="BF"/>
          <w:sz w:val="36"/>
          <w:szCs w:val="36"/>
          <w:lang w:val="en-GB"/>
        </w:rPr>
        <w:t>Epidural analgesia for pain relief in labour</w:t>
      </w:r>
      <w:r w:rsidR="00916A74" w:rsidRPr="00883AC6">
        <w:rPr>
          <w:rFonts w:cstheme="minorHAnsi"/>
          <w:b/>
          <w:color w:val="2E74B5" w:themeColor="accent1" w:themeShade="BF"/>
          <w:sz w:val="36"/>
          <w:szCs w:val="36"/>
          <w:lang w:val="en-GB"/>
        </w:rPr>
        <w:t xml:space="preserve">   </w:t>
      </w:r>
    </w:p>
    <w:p w14:paraId="1302A3DF" w14:textId="77777777" w:rsidR="007363A7" w:rsidRPr="00883AC6" w:rsidRDefault="007363A7" w:rsidP="007363A7">
      <w:pPr>
        <w:rPr>
          <w:rFonts w:cstheme="minorHAnsi"/>
          <w:b/>
          <w:color w:val="2E74B5" w:themeColor="accent1" w:themeShade="BF"/>
          <w:sz w:val="16"/>
          <w:szCs w:val="16"/>
          <w:lang w:val="en-GB"/>
        </w:rPr>
      </w:pPr>
    </w:p>
    <w:p w14:paraId="78C8BAC7" w14:textId="7C2DB659" w:rsidR="007363A7" w:rsidRPr="00883AC6" w:rsidRDefault="007363A7" w:rsidP="007363A7">
      <w:pPr>
        <w:rPr>
          <w:rFonts w:cstheme="minorHAnsi"/>
          <w:sz w:val="20"/>
          <w:szCs w:val="20"/>
          <w:lang w:val="en-GB"/>
        </w:rPr>
      </w:pPr>
      <w:r w:rsidRPr="00883AC6">
        <w:rPr>
          <w:rFonts w:cstheme="minorHAnsi"/>
          <w:b/>
          <w:color w:val="2E74B5" w:themeColor="accent1" w:themeShade="BF"/>
          <w:sz w:val="20"/>
          <w:szCs w:val="20"/>
          <w:lang w:val="en-GB"/>
        </w:rPr>
        <w:t>What is epidural analgesia?</w:t>
      </w:r>
      <w:r w:rsidR="00563AC7" w:rsidRPr="00883AC6">
        <w:rPr>
          <w:rFonts w:cstheme="minorHAnsi"/>
          <w:b/>
          <w:sz w:val="20"/>
          <w:szCs w:val="20"/>
          <w:lang w:val="en-GB"/>
        </w:rPr>
        <w:t xml:space="preserve"> </w:t>
      </w:r>
      <w:r w:rsidRPr="00883AC6">
        <w:rPr>
          <w:rFonts w:cstheme="minorHAnsi"/>
          <w:sz w:val="20"/>
          <w:szCs w:val="20"/>
          <w:lang w:val="en-GB"/>
        </w:rPr>
        <w:t xml:space="preserve">Epidural analgesia is a mixture of a local anaesthetic and a morphine type drug injected through a small catheter into the lower back, to numb the nerves that cause pain during labour.  </w:t>
      </w:r>
    </w:p>
    <w:p w14:paraId="47B256B5" w14:textId="667914ED" w:rsidR="007363A7" w:rsidRPr="00883AC6" w:rsidRDefault="007363A7" w:rsidP="007363A7">
      <w:pPr>
        <w:rPr>
          <w:rFonts w:cstheme="minorHAnsi"/>
          <w:sz w:val="20"/>
          <w:szCs w:val="20"/>
          <w:lang w:val="en-GB"/>
        </w:rPr>
      </w:pPr>
      <w:r w:rsidRPr="00883AC6">
        <w:rPr>
          <w:rFonts w:cstheme="minorHAnsi"/>
          <w:b/>
          <w:color w:val="2E74B5" w:themeColor="accent1" w:themeShade="BF"/>
          <w:sz w:val="20"/>
          <w:szCs w:val="20"/>
          <w:lang w:val="en-GB"/>
        </w:rPr>
        <w:t>What are the effects of an epidural?</w:t>
      </w:r>
      <w:r w:rsidR="00563AC7" w:rsidRPr="00883AC6">
        <w:rPr>
          <w:rFonts w:cstheme="minorHAnsi"/>
          <w:b/>
          <w:sz w:val="20"/>
          <w:szCs w:val="20"/>
          <w:lang w:val="en-GB"/>
        </w:rPr>
        <w:t xml:space="preserve"> </w:t>
      </w:r>
      <w:r w:rsidRPr="00883AC6">
        <w:rPr>
          <w:rFonts w:cstheme="minorHAnsi"/>
          <w:sz w:val="20"/>
          <w:szCs w:val="20"/>
          <w:lang w:val="en-GB"/>
        </w:rPr>
        <w:t>An epidural does not remove the pain, but reduces it significantly.  You will still have muscle control and can participate actively in labour.  The medication does not sedate you and does not affect your baby.</w:t>
      </w:r>
    </w:p>
    <w:p w14:paraId="0F399D5E" w14:textId="77777777" w:rsidR="00F14842" w:rsidRDefault="007363A7" w:rsidP="007363A7">
      <w:pPr>
        <w:rPr>
          <w:rFonts w:cstheme="minorHAnsi"/>
          <w:sz w:val="20"/>
          <w:szCs w:val="20"/>
          <w:lang w:val="en-GB"/>
        </w:rPr>
      </w:pPr>
      <w:r w:rsidRPr="00883AC6">
        <w:rPr>
          <w:rFonts w:cstheme="minorHAnsi"/>
          <w:b/>
          <w:color w:val="2E74B5" w:themeColor="accent1" w:themeShade="BF"/>
          <w:sz w:val="20"/>
          <w:szCs w:val="20"/>
          <w:lang w:val="en-GB"/>
        </w:rPr>
        <w:t>Who can have an epidural?</w:t>
      </w:r>
      <w:r w:rsidR="00563AC7" w:rsidRPr="00883AC6">
        <w:rPr>
          <w:rFonts w:cstheme="minorHAnsi"/>
          <w:b/>
          <w:sz w:val="20"/>
          <w:szCs w:val="20"/>
          <w:lang w:val="en-GB"/>
        </w:rPr>
        <w:t xml:space="preserve"> </w:t>
      </w:r>
      <w:r w:rsidRPr="00883AC6">
        <w:rPr>
          <w:rFonts w:cstheme="minorHAnsi"/>
          <w:sz w:val="20"/>
          <w:szCs w:val="20"/>
          <w:lang w:val="en-GB"/>
        </w:rPr>
        <w:t>Most women who request</w:t>
      </w:r>
      <w:r w:rsidR="00A52E3C" w:rsidRPr="00883AC6">
        <w:rPr>
          <w:rFonts w:cstheme="minorHAnsi"/>
          <w:sz w:val="20"/>
          <w:szCs w:val="20"/>
          <w:lang w:val="en-GB"/>
        </w:rPr>
        <w:t xml:space="preserve"> an</w:t>
      </w:r>
      <w:r w:rsidRPr="00883AC6">
        <w:rPr>
          <w:rFonts w:cstheme="minorHAnsi"/>
          <w:sz w:val="20"/>
          <w:szCs w:val="20"/>
          <w:lang w:val="en-GB"/>
        </w:rPr>
        <w:t xml:space="preserve"> epidural will be able to have one.  Epidural analgesia </w:t>
      </w:r>
      <w:proofErr w:type="gramStart"/>
      <w:r w:rsidRPr="00883AC6">
        <w:rPr>
          <w:rFonts w:cstheme="minorHAnsi"/>
          <w:sz w:val="20"/>
          <w:szCs w:val="20"/>
          <w:lang w:val="en-GB"/>
        </w:rPr>
        <w:t>is sometimes recommended</w:t>
      </w:r>
      <w:proofErr w:type="gramEnd"/>
      <w:r w:rsidRPr="00883AC6">
        <w:rPr>
          <w:rFonts w:cstheme="minorHAnsi"/>
          <w:sz w:val="20"/>
          <w:szCs w:val="20"/>
          <w:lang w:val="en-GB"/>
        </w:rPr>
        <w:t xml:space="preserve"> due to medical conditions such as breech presentation, twins, pre-eclampsia and long duration of labour.</w:t>
      </w:r>
    </w:p>
    <w:p w14:paraId="36A58640" w14:textId="3345C346" w:rsidR="00F00A68" w:rsidRPr="00883AC6" w:rsidRDefault="007363A7" w:rsidP="007363A7">
      <w:pPr>
        <w:rPr>
          <w:rFonts w:cstheme="minorHAnsi"/>
          <w:sz w:val="20"/>
          <w:szCs w:val="20"/>
          <w:lang w:val="en-GB"/>
        </w:rPr>
      </w:pPr>
      <w:r w:rsidRPr="00883AC6">
        <w:rPr>
          <w:rFonts w:cstheme="minorHAnsi"/>
          <w:b/>
          <w:color w:val="2E74B5" w:themeColor="accent1" w:themeShade="BF"/>
          <w:sz w:val="20"/>
          <w:szCs w:val="20"/>
          <w:lang w:val="en-GB"/>
        </w:rPr>
        <w:t xml:space="preserve">Who </w:t>
      </w:r>
      <w:proofErr w:type="gramStart"/>
      <w:r w:rsidRPr="00883AC6">
        <w:rPr>
          <w:rFonts w:cstheme="minorHAnsi"/>
          <w:b/>
          <w:color w:val="2E74B5" w:themeColor="accent1" w:themeShade="BF"/>
          <w:sz w:val="20"/>
          <w:szCs w:val="20"/>
          <w:lang w:val="en-GB"/>
        </w:rPr>
        <w:t>can not</w:t>
      </w:r>
      <w:proofErr w:type="gramEnd"/>
      <w:r w:rsidRPr="00883AC6">
        <w:rPr>
          <w:rFonts w:cstheme="minorHAnsi"/>
          <w:b/>
          <w:color w:val="2E74B5" w:themeColor="accent1" w:themeShade="BF"/>
          <w:sz w:val="20"/>
          <w:szCs w:val="20"/>
          <w:lang w:val="en-GB"/>
        </w:rPr>
        <w:t xml:space="preserve"> have an epidural?</w:t>
      </w:r>
      <w:r w:rsidR="00563AC7" w:rsidRPr="00883AC6">
        <w:rPr>
          <w:rFonts w:cstheme="minorHAnsi"/>
          <w:b/>
          <w:sz w:val="20"/>
          <w:szCs w:val="20"/>
          <w:lang w:val="en-GB"/>
        </w:rPr>
        <w:t xml:space="preserve"> </w:t>
      </w:r>
      <w:r w:rsidRPr="00883AC6">
        <w:rPr>
          <w:rFonts w:cstheme="minorHAnsi"/>
          <w:sz w:val="20"/>
          <w:szCs w:val="20"/>
          <w:lang w:val="en-GB"/>
        </w:rPr>
        <w:t>The anaesthetist has responsibility for epidural analgesia. Some patients with the following conditions can not have an epidural:  blood clotting problems, anticoagulation therapy, heavy bleeding, some neurologic disorders, patients who have had certain types of lower back surgery, severe pre-eclampsia and infectious disease</w:t>
      </w:r>
      <w:r w:rsidR="008C47E1" w:rsidRPr="00883AC6">
        <w:rPr>
          <w:rFonts w:cstheme="minorHAnsi"/>
          <w:sz w:val="20"/>
          <w:szCs w:val="20"/>
          <w:lang w:val="en-GB"/>
        </w:rPr>
        <w:t>s</w:t>
      </w:r>
      <w:r w:rsidRPr="00883AC6">
        <w:rPr>
          <w:rFonts w:cstheme="minorHAnsi"/>
          <w:sz w:val="20"/>
          <w:szCs w:val="20"/>
          <w:lang w:val="en-GB"/>
        </w:rPr>
        <w:t xml:space="preserve">. In some cases it may be difficult to get the needle with the epidural catheter into the epidural space. The presence of a tattoo can be a hindrance, but it is usually possible to find a pigment free area to insert the needle. It is important that you tell the anaesthetist of any drug allergy that you may have.  </w:t>
      </w:r>
      <w:r w:rsidRPr="00883AC6">
        <w:rPr>
          <w:rFonts w:cstheme="minorHAnsi"/>
          <w:color w:val="2E74B5" w:themeColor="accent1" w:themeShade="BF"/>
          <w:sz w:val="20"/>
          <w:szCs w:val="20"/>
          <w:lang w:val="en-GB"/>
        </w:rPr>
        <w:br/>
      </w:r>
      <w:r w:rsidR="00563AC7" w:rsidRPr="00883AC6">
        <w:rPr>
          <w:rFonts w:cstheme="minorHAnsi"/>
          <w:b/>
          <w:color w:val="2E74B5" w:themeColor="accent1" w:themeShade="BF"/>
          <w:sz w:val="20"/>
          <w:szCs w:val="20"/>
          <w:lang w:val="en-GB"/>
        </w:rPr>
        <w:t xml:space="preserve">How </w:t>
      </w:r>
      <w:proofErr w:type="gramStart"/>
      <w:r w:rsidR="00563AC7" w:rsidRPr="00883AC6">
        <w:rPr>
          <w:rFonts w:cstheme="minorHAnsi"/>
          <w:b/>
          <w:color w:val="2E74B5" w:themeColor="accent1" w:themeShade="BF"/>
          <w:sz w:val="20"/>
          <w:szCs w:val="20"/>
          <w:lang w:val="en-GB"/>
        </w:rPr>
        <w:t>is the procedure performed</w:t>
      </w:r>
      <w:proofErr w:type="gramEnd"/>
      <w:r w:rsidR="00563AC7" w:rsidRPr="00883AC6">
        <w:rPr>
          <w:rFonts w:cstheme="minorHAnsi"/>
          <w:b/>
          <w:color w:val="2E74B5" w:themeColor="accent1" w:themeShade="BF"/>
          <w:sz w:val="20"/>
          <w:szCs w:val="20"/>
          <w:lang w:val="en-GB"/>
        </w:rPr>
        <w:t xml:space="preserve">? </w:t>
      </w:r>
      <w:r w:rsidRPr="00883AC6">
        <w:rPr>
          <w:rFonts w:cstheme="minorHAnsi"/>
          <w:sz w:val="20"/>
          <w:szCs w:val="20"/>
          <w:lang w:val="en-GB"/>
        </w:rPr>
        <w:t xml:space="preserve">An intravenous cannula </w:t>
      </w:r>
      <w:proofErr w:type="gramStart"/>
      <w:r w:rsidRPr="00883AC6">
        <w:rPr>
          <w:rFonts w:cstheme="minorHAnsi"/>
          <w:sz w:val="20"/>
          <w:szCs w:val="20"/>
          <w:lang w:val="en-GB"/>
        </w:rPr>
        <w:t>is inserted</w:t>
      </w:r>
      <w:proofErr w:type="gramEnd"/>
      <w:r w:rsidRPr="00883AC6">
        <w:rPr>
          <w:rFonts w:cstheme="minorHAnsi"/>
          <w:sz w:val="20"/>
          <w:szCs w:val="20"/>
          <w:lang w:val="en-GB"/>
        </w:rPr>
        <w:t xml:space="preserve"> beforehand, through which fluid can be administered </w:t>
      </w:r>
      <w:r w:rsidR="008C47E1" w:rsidRPr="00883AC6">
        <w:rPr>
          <w:rFonts w:cstheme="minorHAnsi"/>
          <w:sz w:val="20"/>
          <w:szCs w:val="20"/>
          <w:lang w:val="en-GB"/>
        </w:rPr>
        <w:t>if needed because of a fall in blood</w:t>
      </w:r>
      <w:r w:rsidRPr="00883AC6">
        <w:rPr>
          <w:rFonts w:cstheme="minorHAnsi"/>
          <w:sz w:val="20"/>
          <w:szCs w:val="20"/>
          <w:lang w:val="en-GB"/>
        </w:rPr>
        <w:t xml:space="preserve"> pressure.</w:t>
      </w:r>
      <w:r w:rsidR="009E5B6A" w:rsidRPr="00883AC6">
        <w:rPr>
          <w:rFonts w:cstheme="minorHAnsi"/>
          <w:sz w:val="20"/>
          <w:szCs w:val="20"/>
          <w:lang w:val="en-GB"/>
        </w:rPr>
        <w:t xml:space="preserve"> </w:t>
      </w:r>
      <w:r w:rsidRPr="00883AC6">
        <w:rPr>
          <w:rFonts w:cstheme="minorHAnsi"/>
          <w:sz w:val="20"/>
          <w:szCs w:val="20"/>
          <w:lang w:val="en-GB"/>
        </w:rPr>
        <w:t>The epidural procedure takes about 10 minutes. You will be asked to sit on the bed,</w:t>
      </w:r>
      <w:r w:rsidR="00DB560E" w:rsidRPr="00883AC6">
        <w:rPr>
          <w:rFonts w:cstheme="minorHAnsi"/>
          <w:sz w:val="20"/>
          <w:szCs w:val="20"/>
          <w:lang w:val="en-GB"/>
        </w:rPr>
        <w:t xml:space="preserve"> keeping your lower back curved.</w:t>
      </w:r>
      <w:r w:rsidRPr="00883AC6">
        <w:rPr>
          <w:rFonts w:cstheme="minorHAnsi"/>
          <w:sz w:val="20"/>
          <w:szCs w:val="20"/>
          <w:lang w:val="en-GB"/>
        </w:rPr>
        <w:t xml:space="preserve"> You </w:t>
      </w:r>
      <w:proofErr w:type="gramStart"/>
      <w:r w:rsidRPr="00883AC6">
        <w:rPr>
          <w:rFonts w:cstheme="minorHAnsi"/>
          <w:sz w:val="20"/>
          <w:szCs w:val="20"/>
          <w:lang w:val="en-GB"/>
        </w:rPr>
        <w:t>will be asked</w:t>
      </w:r>
      <w:proofErr w:type="gramEnd"/>
      <w:r w:rsidRPr="00883AC6">
        <w:rPr>
          <w:rFonts w:cstheme="minorHAnsi"/>
          <w:sz w:val="20"/>
          <w:szCs w:val="20"/>
          <w:lang w:val="en-GB"/>
        </w:rPr>
        <w:t xml:space="preserve"> not to move during some parts of the procedure.</w:t>
      </w:r>
      <w:r w:rsidR="00DB560E" w:rsidRPr="00883AC6">
        <w:rPr>
          <w:rFonts w:cstheme="minorHAnsi"/>
          <w:sz w:val="20"/>
          <w:szCs w:val="20"/>
          <w:lang w:val="en-GB"/>
        </w:rPr>
        <w:t xml:space="preserve"> Usually your partner </w:t>
      </w:r>
      <w:proofErr w:type="gramStart"/>
      <w:r w:rsidR="00DB560E" w:rsidRPr="00883AC6">
        <w:rPr>
          <w:rFonts w:cstheme="minorHAnsi"/>
          <w:sz w:val="20"/>
          <w:szCs w:val="20"/>
          <w:lang w:val="en-GB"/>
        </w:rPr>
        <w:t>will be asked</w:t>
      </w:r>
      <w:proofErr w:type="gramEnd"/>
      <w:r w:rsidR="00DB560E" w:rsidRPr="00883AC6">
        <w:rPr>
          <w:rFonts w:cstheme="minorHAnsi"/>
          <w:sz w:val="20"/>
          <w:szCs w:val="20"/>
          <w:lang w:val="en-GB"/>
        </w:rPr>
        <w:t xml:space="preserve"> to support you </w:t>
      </w:r>
      <w:r w:rsidR="00782302" w:rsidRPr="00883AC6">
        <w:rPr>
          <w:rFonts w:cstheme="minorHAnsi"/>
          <w:sz w:val="20"/>
          <w:szCs w:val="20"/>
          <w:lang w:val="en-GB"/>
        </w:rPr>
        <w:t>p</w:t>
      </w:r>
      <w:r w:rsidR="00112AB3">
        <w:rPr>
          <w:rFonts w:cstheme="minorHAnsi"/>
          <w:sz w:val="20"/>
          <w:szCs w:val="20"/>
          <w:lang w:val="en-GB"/>
        </w:rPr>
        <w:t>h</w:t>
      </w:r>
      <w:r w:rsidR="00DB560E" w:rsidRPr="00883AC6">
        <w:rPr>
          <w:rFonts w:cstheme="minorHAnsi"/>
          <w:sz w:val="20"/>
          <w:szCs w:val="20"/>
          <w:lang w:val="en-GB"/>
        </w:rPr>
        <w:t>ysically.</w:t>
      </w:r>
      <w:r w:rsidRPr="00883AC6">
        <w:rPr>
          <w:rFonts w:cstheme="minorHAnsi"/>
          <w:sz w:val="20"/>
          <w:szCs w:val="20"/>
          <w:lang w:val="en-GB"/>
        </w:rPr>
        <w:t xml:space="preserve">  Let the anaesthetist know </w:t>
      </w:r>
      <w:r w:rsidR="00DB560E" w:rsidRPr="00883AC6">
        <w:rPr>
          <w:rFonts w:cstheme="minorHAnsi"/>
          <w:sz w:val="20"/>
          <w:szCs w:val="20"/>
          <w:lang w:val="en-GB"/>
        </w:rPr>
        <w:t>when</w:t>
      </w:r>
      <w:r w:rsidRPr="00883AC6">
        <w:rPr>
          <w:rFonts w:cstheme="minorHAnsi"/>
          <w:sz w:val="20"/>
          <w:szCs w:val="20"/>
          <w:lang w:val="en-GB"/>
        </w:rPr>
        <w:t xml:space="preserve"> a contraction starts. The anaesthetist starts by disinfecting your lower back and numbing the skin with a local anaesthetic.</w:t>
      </w:r>
      <w:r w:rsidR="00313D9C">
        <w:rPr>
          <w:rFonts w:cstheme="minorHAnsi"/>
          <w:sz w:val="20"/>
          <w:szCs w:val="20"/>
          <w:lang w:val="en-GB"/>
        </w:rPr>
        <w:t xml:space="preserve"> </w:t>
      </w:r>
      <w:r w:rsidRPr="00883AC6">
        <w:rPr>
          <w:rFonts w:cstheme="minorHAnsi"/>
          <w:sz w:val="20"/>
          <w:szCs w:val="20"/>
          <w:lang w:val="en-GB"/>
        </w:rPr>
        <w:t xml:space="preserve"> A needle is inserted between the vertebrae of your spine and a thin catheter is placed in the epidural space.  The needle is removed and the catheter is secured with adhesive tape.  The anaesthetic is continuously delivered by a pump.  The onset of effect is gradual; it takes 10 to 20 minutes to reach full effect.  The epidural</w:t>
      </w:r>
      <w:r w:rsidR="009E5B6A" w:rsidRPr="00883AC6">
        <w:rPr>
          <w:rFonts w:cstheme="minorHAnsi"/>
          <w:sz w:val="20"/>
          <w:szCs w:val="20"/>
          <w:lang w:val="en-GB"/>
        </w:rPr>
        <w:t>-</w:t>
      </w:r>
      <w:r w:rsidR="00DB560E" w:rsidRPr="00883AC6">
        <w:rPr>
          <w:rFonts w:cstheme="minorHAnsi"/>
          <w:sz w:val="20"/>
          <w:szCs w:val="20"/>
          <w:lang w:val="en-GB"/>
        </w:rPr>
        <w:t>catheter</w:t>
      </w:r>
      <w:r w:rsidR="000361E2" w:rsidRPr="00883AC6">
        <w:rPr>
          <w:rFonts w:cstheme="minorHAnsi"/>
          <w:sz w:val="20"/>
          <w:szCs w:val="20"/>
          <w:lang w:val="en-GB"/>
        </w:rPr>
        <w:t xml:space="preserve"> </w:t>
      </w:r>
      <w:r w:rsidR="00F14842">
        <w:rPr>
          <w:rFonts w:cstheme="minorHAnsi"/>
          <w:sz w:val="20"/>
          <w:szCs w:val="20"/>
          <w:lang w:val="en-GB"/>
        </w:rPr>
        <w:t>is</w:t>
      </w:r>
      <w:r w:rsidRPr="00883AC6">
        <w:rPr>
          <w:rFonts w:cstheme="minorHAnsi"/>
          <w:sz w:val="20"/>
          <w:szCs w:val="20"/>
          <w:lang w:val="en-GB"/>
        </w:rPr>
        <w:t xml:space="preserve"> not</w:t>
      </w:r>
      <w:r w:rsidR="000361E2" w:rsidRPr="00883AC6">
        <w:rPr>
          <w:rFonts w:cstheme="minorHAnsi"/>
          <w:sz w:val="20"/>
          <w:szCs w:val="20"/>
          <w:lang w:val="en-GB"/>
        </w:rPr>
        <w:t xml:space="preserve"> </w:t>
      </w:r>
      <w:r w:rsidRPr="00883AC6">
        <w:rPr>
          <w:rFonts w:cstheme="minorHAnsi"/>
          <w:sz w:val="20"/>
          <w:szCs w:val="20"/>
          <w:lang w:val="en-GB"/>
        </w:rPr>
        <w:t>uncomfortable and you may move around fr</w:t>
      </w:r>
      <w:r w:rsidR="00F00A68" w:rsidRPr="00883AC6">
        <w:rPr>
          <w:rFonts w:cstheme="minorHAnsi"/>
          <w:sz w:val="20"/>
          <w:szCs w:val="20"/>
          <w:lang w:val="en-GB"/>
        </w:rPr>
        <w:t xml:space="preserve">eely </w:t>
      </w:r>
      <w:proofErr w:type="gramStart"/>
      <w:r w:rsidR="00F00A68" w:rsidRPr="00883AC6">
        <w:rPr>
          <w:rFonts w:cstheme="minorHAnsi"/>
          <w:sz w:val="20"/>
          <w:szCs w:val="20"/>
          <w:lang w:val="en-GB"/>
        </w:rPr>
        <w:t>and</w:t>
      </w:r>
      <w:r w:rsidR="000361E2" w:rsidRPr="00883AC6">
        <w:rPr>
          <w:rFonts w:cstheme="minorHAnsi"/>
          <w:sz w:val="20"/>
          <w:szCs w:val="20"/>
          <w:lang w:val="en-GB"/>
        </w:rPr>
        <w:t xml:space="preserve"> also</w:t>
      </w:r>
      <w:proofErr w:type="gramEnd"/>
      <w:r w:rsidR="00F00A68" w:rsidRPr="00883AC6">
        <w:rPr>
          <w:rFonts w:cstheme="minorHAnsi"/>
          <w:sz w:val="20"/>
          <w:szCs w:val="20"/>
          <w:lang w:val="en-GB"/>
        </w:rPr>
        <w:t xml:space="preserve"> lie down on your back.</w:t>
      </w:r>
    </w:p>
    <w:p w14:paraId="6AA5C243" w14:textId="5F01B801" w:rsidR="007363A7" w:rsidRPr="00883AC6" w:rsidRDefault="007363A7" w:rsidP="00563AC7">
      <w:pPr>
        <w:rPr>
          <w:rFonts w:cstheme="minorHAnsi"/>
          <w:b/>
          <w:color w:val="2E74B5" w:themeColor="accent1" w:themeShade="BF"/>
          <w:sz w:val="20"/>
          <w:szCs w:val="20"/>
          <w:lang w:val="en-GB"/>
        </w:rPr>
      </w:pPr>
      <w:r w:rsidRPr="00883AC6">
        <w:rPr>
          <w:rFonts w:cstheme="minorHAnsi"/>
          <w:b/>
          <w:color w:val="2E74B5" w:themeColor="accent1" w:themeShade="BF"/>
          <w:sz w:val="20"/>
          <w:szCs w:val="20"/>
          <w:lang w:val="en-GB"/>
        </w:rPr>
        <w:t>What if I still experience strong pain?</w:t>
      </w:r>
      <w:r w:rsidR="00563AC7" w:rsidRPr="00883AC6">
        <w:rPr>
          <w:rFonts w:cstheme="minorHAnsi"/>
          <w:b/>
          <w:color w:val="2E74B5" w:themeColor="accent1" w:themeShade="BF"/>
          <w:sz w:val="20"/>
          <w:szCs w:val="20"/>
          <w:lang w:val="en-GB"/>
        </w:rPr>
        <w:t xml:space="preserve"> </w:t>
      </w:r>
      <w:r w:rsidRPr="00883AC6">
        <w:rPr>
          <w:rFonts w:cstheme="minorHAnsi"/>
          <w:sz w:val="20"/>
          <w:szCs w:val="20"/>
          <w:lang w:val="en-GB"/>
        </w:rPr>
        <w:t xml:space="preserve">The anaesthetist will </w:t>
      </w:r>
      <w:r w:rsidR="00B61D5E" w:rsidRPr="00883AC6">
        <w:rPr>
          <w:rFonts w:cstheme="minorHAnsi"/>
          <w:sz w:val="20"/>
          <w:szCs w:val="20"/>
          <w:lang w:val="en-GB"/>
        </w:rPr>
        <w:t xml:space="preserve">evaluate your situation in dialogue with your midwife and </w:t>
      </w:r>
      <w:r w:rsidRPr="00883AC6">
        <w:rPr>
          <w:rFonts w:cstheme="minorHAnsi"/>
          <w:sz w:val="20"/>
          <w:szCs w:val="20"/>
          <w:lang w:val="en-GB"/>
        </w:rPr>
        <w:t>obstetrician. The progress of labour itself might increase the pain. Usually the dosage of medication can be increased. Sometimes the pain relief is one-sided or patchy; this might be corrected by adjusting the catheter. In some cases the epidural catheter has to be replaced.</w:t>
      </w:r>
    </w:p>
    <w:p w14:paraId="7AFE5099" w14:textId="77777777" w:rsidR="00EB091A" w:rsidRDefault="007363A7" w:rsidP="00080627">
      <w:pPr>
        <w:rPr>
          <w:rFonts w:cstheme="minorHAnsi"/>
          <w:sz w:val="20"/>
          <w:szCs w:val="20"/>
          <w:lang w:val="en-GB"/>
        </w:rPr>
      </w:pPr>
      <w:r w:rsidRPr="00883AC6">
        <w:rPr>
          <w:rFonts w:cstheme="minorHAnsi"/>
          <w:b/>
          <w:color w:val="2E74B5" w:themeColor="accent1" w:themeShade="BF"/>
          <w:sz w:val="20"/>
          <w:szCs w:val="20"/>
          <w:lang w:val="en-GB"/>
        </w:rPr>
        <w:t>What are the possible side-effects of an epidural?</w:t>
      </w:r>
      <w:r w:rsidR="00563AC7" w:rsidRPr="00883AC6">
        <w:rPr>
          <w:rFonts w:cstheme="minorHAnsi"/>
          <w:b/>
          <w:color w:val="2E74B5" w:themeColor="accent1" w:themeShade="BF"/>
          <w:sz w:val="20"/>
          <w:szCs w:val="20"/>
          <w:lang w:val="en-GB"/>
        </w:rPr>
        <w:t xml:space="preserve"> </w:t>
      </w:r>
      <w:r w:rsidR="009B2602" w:rsidRPr="00883AC6">
        <w:rPr>
          <w:rFonts w:cstheme="minorHAnsi"/>
          <w:sz w:val="20"/>
          <w:szCs w:val="20"/>
          <w:lang w:val="en-GB"/>
        </w:rPr>
        <w:t xml:space="preserve">Epidural analgesia may cause </w:t>
      </w:r>
      <w:r w:rsidR="00690B42" w:rsidRPr="00883AC6">
        <w:rPr>
          <w:rFonts w:cstheme="minorHAnsi"/>
          <w:sz w:val="20"/>
          <w:szCs w:val="20"/>
          <w:lang w:val="en-GB"/>
        </w:rPr>
        <w:t>weaker</w:t>
      </w:r>
      <w:r w:rsidRPr="00883AC6">
        <w:rPr>
          <w:rFonts w:cstheme="minorHAnsi"/>
          <w:sz w:val="20"/>
          <w:szCs w:val="20"/>
          <w:lang w:val="en-GB"/>
        </w:rPr>
        <w:t xml:space="preserve"> uterine contractions</w:t>
      </w:r>
      <w:r w:rsidR="00A555A8" w:rsidRPr="00883AC6">
        <w:rPr>
          <w:rFonts w:cstheme="minorHAnsi"/>
          <w:sz w:val="20"/>
          <w:szCs w:val="20"/>
          <w:lang w:val="en-GB"/>
        </w:rPr>
        <w:t>. Some times</w:t>
      </w:r>
      <w:r w:rsidRPr="00883AC6">
        <w:rPr>
          <w:rFonts w:cstheme="minorHAnsi"/>
          <w:sz w:val="20"/>
          <w:szCs w:val="20"/>
          <w:lang w:val="en-GB"/>
        </w:rPr>
        <w:t xml:space="preserve"> medication to stimulate contractions is </w:t>
      </w:r>
      <w:r w:rsidR="00DC5AE2" w:rsidRPr="00883AC6">
        <w:rPr>
          <w:rFonts w:cstheme="minorHAnsi"/>
          <w:sz w:val="20"/>
          <w:szCs w:val="20"/>
          <w:lang w:val="en-GB"/>
        </w:rPr>
        <w:t>required so that the contractions</w:t>
      </w:r>
      <w:r w:rsidRPr="00883AC6">
        <w:rPr>
          <w:rFonts w:cstheme="minorHAnsi"/>
          <w:sz w:val="20"/>
          <w:szCs w:val="20"/>
          <w:lang w:val="en-GB"/>
        </w:rPr>
        <w:t xml:space="preserve"> continue to be effective. </w:t>
      </w:r>
      <w:r w:rsidR="00DC5AE2" w:rsidRPr="00883AC6">
        <w:rPr>
          <w:rFonts w:cstheme="minorHAnsi"/>
          <w:sz w:val="20"/>
          <w:szCs w:val="20"/>
          <w:lang w:val="en-GB"/>
        </w:rPr>
        <w:t xml:space="preserve">With an </w:t>
      </w:r>
      <w:proofErr w:type="gramStart"/>
      <w:r w:rsidR="00DC5AE2" w:rsidRPr="00883AC6">
        <w:rPr>
          <w:rFonts w:cstheme="minorHAnsi"/>
          <w:sz w:val="20"/>
          <w:szCs w:val="20"/>
          <w:lang w:val="en-GB"/>
        </w:rPr>
        <w:t>epidural</w:t>
      </w:r>
      <w:proofErr w:type="gramEnd"/>
      <w:r w:rsidR="00DC5AE2" w:rsidRPr="00883AC6">
        <w:rPr>
          <w:rFonts w:cstheme="minorHAnsi"/>
          <w:sz w:val="20"/>
          <w:szCs w:val="20"/>
          <w:lang w:val="en-GB"/>
        </w:rPr>
        <w:t xml:space="preserve"> t</w:t>
      </w:r>
      <w:r w:rsidRPr="00883AC6">
        <w:rPr>
          <w:rFonts w:cstheme="minorHAnsi"/>
          <w:sz w:val="20"/>
          <w:szCs w:val="20"/>
          <w:lang w:val="en-GB"/>
        </w:rPr>
        <w:t>here is an increase in the use of vacuum and forceps to assist delivery. Women who chose an epidural may have an increased chance of needing a C</w:t>
      </w:r>
      <w:r w:rsidR="00784618" w:rsidRPr="00883AC6">
        <w:rPr>
          <w:rFonts w:cstheme="minorHAnsi"/>
          <w:sz w:val="20"/>
          <w:szCs w:val="20"/>
          <w:lang w:val="en-GB"/>
        </w:rPr>
        <w:t>a</w:t>
      </w:r>
      <w:r w:rsidRPr="00883AC6">
        <w:rPr>
          <w:rFonts w:cstheme="minorHAnsi"/>
          <w:sz w:val="20"/>
          <w:szCs w:val="20"/>
          <w:lang w:val="en-GB"/>
        </w:rPr>
        <w:t xml:space="preserve">esarean section, but this </w:t>
      </w:r>
      <w:proofErr w:type="gramStart"/>
      <w:r w:rsidRPr="00883AC6">
        <w:rPr>
          <w:rFonts w:cstheme="minorHAnsi"/>
          <w:sz w:val="20"/>
          <w:szCs w:val="20"/>
          <w:lang w:val="en-GB"/>
        </w:rPr>
        <w:t>is not caused</w:t>
      </w:r>
      <w:proofErr w:type="gramEnd"/>
      <w:r w:rsidRPr="00883AC6">
        <w:rPr>
          <w:rFonts w:cstheme="minorHAnsi"/>
          <w:sz w:val="20"/>
          <w:szCs w:val="20"/>
          <w:lang w:val="en-GB"/>
        </w:rPr>
        <w:t xml:space="preserve"> by the epidural itself. In some cases, an epidural can contribute to a labouring woman being more relaxed, which can result in a shorter time to achieve full cervical dilatation. </w:t>
      </w:r>
      <w:r w:rsidR="00DC5AE2" w:rsidRPr="00883AC6">
        <w:rPr>
          <w:rFonts w:cstheme="minorHAnsi"/>
          <w:sz w:val="20"/>
          <w:szCs w:val="20"/>
          <w:lang w:val="en-GB"/>
        </w:rPr>
        <w:t>Your blood pressure might drop</w:t>
      </w:r>
      <w:r w:rsidRPr="00883AC6">
        <w:rPr>
          <w:rFonts w:cstheme="minorHAnsi"/>
          <w:sz w:val="20"/>
          <w:szCs w:val="20"/>
          <w:lang w:val="en-GB"/>
        </w:rPr>
        <w:t xml:space="preserve"> slightly, but this </w:t>
      </w:r>
      <w:proofErr w:type="gramStart"/>
      <w:r w:rsidRPr="00883AC6">
        <w:rPr>
          <w:rFonts w:cstheme="minorHAnsi"/>
          <w:sz w:val="20"/>
          <w:szCs w:val="20"/>
          <w:lang w:val="en-GB"/>
        </w:rPr>
        <w:t>can easily be treated</w:t>
      </w:r>
      <w:proofErr w:type="gramEnd"/>
      <w:r w:rsidRPr="00883AC6">
        <w:rPr>
          <w:rFonts w:cstheme="minorHAnsi"/>
          <w:sz w:val="20"/>
          <w:szCs w:val="20"/>
          <w:lang w:val="en-GB"/>
        </w:rPr>
        <w:t>. Your legs might fe</w:t>
      </w:r>
      <w:r w:rsidR="00DC5AE2" w:rsidRPr="00883AC6">
        <w:rPr>
          <w:rFonts w:cstheme="minorHAnsi"/>
          <w:sz w:val="20"/>
          <w:szCs w:val="20"/>
          <w:lang w:val="en-GB"/>
        </w:rPr>
        <w:t>el heavy and numb. Some women</w:t>
      </w:r>
      <w:r w:rsidRPr="00883AC6">
        <w:rPr>
          <w:rFonts w:cstheme="minorHAnsi"/>
          <w:sz w:val="20"/>
          <w:szCs w:val="20"/>
          <w:lang w:val="en-GB"/>
        </w:rPr>
        <w:t xml:space="preserve"> experience itching, a rise in temperature, nausea or difficulties passing </w:t>
      </w:r>
      <w:proofErr w:type="spellStart"/>
      <w:r w:rsidRPr="00883AC6">
        <w:rPr>
          <w:rFonts w:cstheme="minorHAnsi"/>
          <w:sz w:val="20"/>
          <w:szCs w:val="20"/>
          <w:lang w:val="en-GB"/>
        </w:rPr>
        <w:t>urine.These</w:t>
      </w:r>
      <w:proofErr w:type="spellEnd"/>
      <w:r w:rsidRPr="00883AC6">
        <w:rPr>
          <w:rFonts w:cstheme="minorHAnsi"/>
          <w:sz w:val="20"/>
          <w:szCs w:val="20"/>
          <w:lang w:val="en-GB"/>
        </w:rPr>
        <w:t xml:space="preserve"> </w:t>
      </w:r>
      <w:proofErr w:type="gramStart"/>
      <w:r w:rsidRPr="00883AC6">
        <w:rPr>
          <w:rFonts w:cstheme="minorHAnsi"/>
          <w:sz w:val="20"/>
          <w:szCs w:val="20"/>
          <w:lang w:val="en-GB"/>
        </w:rPr>
        <w:t>side-effects</w:t>
      </w:r>
      <w:proofErr w:type="gramEnd"/>
      <w:r w:rsidRPr="00883AC6">
        <w:rPr>
          <w:rFonts w:cstheme="minorHAnsi"/>
          <w:sz w:val="20"/>
          <w:szCs w:val="20"/>
          <w:lang w:val="en-GB"/>
        </w:rPr>
        <w:t xml:space="preserve"> usually disappear without treatment within a few hours after birth. Sometimes tenderness at the injection site occurs, and this may last a few days. Headache occurs after delivery in about 1% of patients, due to unplanned puncture of the lining containing spinal fluid.</w:t>
      </w:r>
    </w:p>
    <w:p w14:paraId="5BF8C866" w14:textId="0967025C" w:rsidR="00563AC7" w:rsidRPr="00883AC6" w:rsidRDefault="007363A7" w:rsidP="00080627">
      <w:pPr>
        <w:rPr>
          <w:rFonts w:cstheme="minorHAnsi"/>
          <w:sz w:val="20"/>
          <w:szCs w:val="20"/>
          <w:lang w:val="en-GB"/>
        </w:rPr>
      </w:pPr>
      <w:bookmarkStart w:id="0" w:name="_GoBack"/>
      <w:bookmarkEnd w:id="0"/>
      <w:r w:rsidRPr="00883AC6">
        <w:rPr>
          <w:rFonts w:cstheme="minorHAnsi"/>
          <w:sz w:val="20"/>
          <w:szCs w:val="20"/>
          <w:lang w:val="en-GB"/>
        </w:rPr>
        <w:t xml:space="preserve">After delivery some women may develop minor neurologic problems, for example a small area of numbness on one leg. Such problems are rare, and usually temporary. Problems like this might occur with or without an epidural, as delivery itself may cause pressure to the nerves. </w:t>
      </w:r>
      <w:r w:rsidR="00314EC0" w:rsidRPr="00883AC6">
        <w:rPr>
          <w:rFonts w:cstheme="minorHAnsi"/>
          <w:sz w:val="20"/>
          <w:szCs w:val="20"/>
          <w:lang w:val="en-GB"/>
        </w:rPr>
        <w:t xml:space="preserve">Serious </w:t>
      </w:r>
      <w:proofErr w:type="gramStart"/>
      <w:r w:rsidR="00314EC0" w:rsidRPr="00883AC6">
        <w:rPr>
          <w:rFonts w:cstheme="minorHAnsi"/>
          <w:sz w:val="20"/>
          <w:szCs w:val="20"/>
          <w:lang w:val="en-GB"/>
        </w:rPr>
        <w:t>side-effects</w:t>
      </w:r>
      <w:proofErr w:type="gramEnd"/>
      <w:r w:rsidR="00314EC0" w:rsidRPr="00883AC6">
        <w:rPr>
          <w:rFonts w:cstheme="minorHAnsi"/>
          <w:sz w:val="20"/>
          <w:szCs w:val="20"/>
          <w:lang w:val="en-GB"/>
        </w:rPr>
        <w:t xml:space="preserve"> are very rare. </w:t>
      </w:r>
      <w:r w:rsidRPr="00883AC6">
        <w:rPr>
          <w:rFonts w:cstheme="minorHAnsi"/>
          <w:sz w:val="20"/>
          <w:szCs w:val="20"/>
          <w:lang w:val="en-GB"/>
        </w:rPr>
        <w:t xml:space="preserve">Let your midwife know if you experience any </w:t>
      </w:r>
      <w:proofErr w:type="gramStart"/>
      <w:r w:rsidRPr="00883AC6">
        <w:rPr>
          <w:rFonts w:cstheme="minorHAnsi"/>
          <w:sz w:val="20"/>
          <w:szCs w:val="20"/>
          <w:lang w:val="en-GB"/>
        </w:rPr>
        <w:t>side-effects</w:t>
      </w:r>
      <w:proofErr w:type="gramEnd"/>
      <w:r w:rsidRPr="00883AC6">
        <w:rPr>
          <w:rFonts w:cstheme="minorHAnsi"/>
          <w:sz w:val="20"/>
          <w:szCs w:val="20"/>
          <w:lang w:val="en-GB"/>
        </w:rPr>
        <w:t xml:space="preserve"> or discomfort. </w:t>
      </w:r>
    </w:p>
    <w:p w14:paraId="0C467485" w14:textId="02C2F06A" w:rsidR="00314EC0" w:rsidRPr="00883AC6" w:rsidRDefault="00314EC0" w:rsidP="00080627">
      <w:pPr>
        <w:rPr>
          <w:rFonts w:cstheme="minorHAnsi"/>
          <w:sz w:val="20"/>
          <w:szCs w:val="20"/>
          <w:lang w:val="en-GB"/>
        </w:rPr>
      </w:pPr>
      <w:r w:rsidRPr="00883AC6">
        <w:rPr>
          <w:rFonts w:cstheme="minorHAnsi"/>
          <w:noProof/>
          <w:sz w:val="20"/>
          <w:szCs w:val="20"/>
          <w:lang w:eastAsia="nb-NO"/>
        </w:rPr>
        <w:lastRenderedPageBreak/>
        <mc:AlternateContent>
          <mc:Choice Requires="wps">
            <w:drawing>
              <wp:anchor distT="0" distB="0" distL="114300" distR="114300" simplePos="0" relativeHeight="251658240" behindDoc="0" locked="0" layoutInCell="1" allowOverlap="1" wp14:anchorId="2DC9FFA1" wp14:editId="0E2D3A09">
                <wp:simplePos x="0" y="0"/>
                <wp:positionH relativeFrom="column">
                  <wp:posOffset>3870325</wp:posOffset>
                </wp:positionH>
                <wp:positionV relativeFrom="paragraph">
                  <wp:posOffset>509905</wp:posOffset>
                </wp:positionV>
                <wp:extent cx="1898650" cy="434340"/>
                <wp:effectExtent l="0" t="0" r="6350" b="3810"/>
                <wp:wrapNone/>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0" cy="434340"/>
                        </a:xfrm>
                        <a:prstGeom prst="rect">
                          <a:avLst/>
                        </a:prstGeom>
                        <a:solidFill>
                          <a:srgbClr val="FFFFFF"/>
                        </a:solidFill>
                        <a:ln w="9525">
                          <a:noFill/>
                          <a:miter lim="800000"/>
                          <a:headEnd/>
                          <a:tailEnd/>
                        </a:ln>
                      </wps:spPr>
                      <wps:txbx>
                        <w:txbxContent>
                          <w:p w14:paraId="282FF868" w14:textId="073467E4" w:rsidR="004513FB" w:rsidRDefault="00767F9D" w:rsidP="009C6C10">
                            <w:pPr>
                              <w:rPr>
                                <w:sz w:val="16"/>
                                <w:szCs w:val="16"/>
                              </w:rPr>
                            </w:pPr>
                            <w:r>
                              <w:rPr>
                                <w:sz w:val="16"/>
                                <w:szCs w:val="16"/>
                              </w:rPr>
                              <w:t>Kvinneklinikken SUS</w:t>
                            </w:r>
                            <w:r w:rsidR="003F3BDC">
                              <w:rPr>
                                <w:sz w:val="16"/>
                                <w:szCs w:val="16"/>
                              </w:rPr>
                              <w:t>, august 2022</w:t>
                            </w:r>
                          </w:p>
                          <w:p w14:paraId="6797C1EB" w14:textId="43F73FF8" w:rsidR="004513FB" w:rsidRPr="004513FB" w:rsidRDefault="004513FB" w:rsidP="009C6C10">
                            <w:pPr>
                              <w:rPr>
                                <w:color w:val="2E74B5" w:themeColor="accent1" w:themeShade="BF"/>
                                <w:sz w:val="16"/>
                                <w:szCs w:val="16"/>
                              </w:rPr>
                            </w:pPr>
                            <w:r w:rsidRPr="004513FB">
                              <w:rPr>
                                <w:color w:val="2E74B5" w:themeColor="accent1" w:themeShade="BF"/>
                                <w:sz w:val="16"/>
                                <w:szCs w:val="16"/>
                              </w:rPr>
                              <w:t>www.sus.no/kvinneklinikken</w:t>
                            </w:r>
                          </w:p>
                          <w:p w14:paraId="259D8CD1" w14:textId="77777777" w:rsidR="004513FB" w:rsidRPr="00C47034" w:rsidRDefault="004513FB" w:rsidP="009C6C10">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C9FFA1" id="_x0000_t202" coordsize="21600,21600" o:spt="202" path="m,l,21600r21600,l21600,xe">
                <v:stroke joinstyle="miter"/>
                <v:path gradientshapeok="t" o:connecttype="rect"/>
              </v:shapetype>
              <v:shape id="Tekstboks 4" o:spid="_x0000_s1026" type="#_x0000_t202" style="position:absolute;margin-left:304.75pt;margin-top:40.15pt;width:149.5pt;height:3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" stroked="f">
                <v:textbox>
                  <w:txbxContent>
                    <w:p w14:paraId="282FF868" w14:textId="073467E4" w:rsidR="004513FB" w:rsidRDefault="00767F9D" w:rsidP="009C6C10">
                      <w:pPr>
                        <w:rPr>
                          <w:sz w:val="16"/>
                          <w:szCs w:val="16"/>
                        </w:rPr>
                      </w:pPr>
                      <w:r>
                        <w:rPr>
                          <w:sz w:val="16"/>
                          <w:szCs w:val="16"/>
                        </w:rPr>
                        <w:t>Kvinneklinikken SUS</w:t>
                      </w:r>
                      <w:r w:rsidR="003F3BDC">
                        <w:rPr>
                          <w:sz w:val="16"/>
                          <w:szCs w:val="16"/>
                        </w:rPr>
                        <w:t>, august 2022</w:t>
                      </w:r>
                    </w:p>
                    <w:p w14:paraId="6797C1EB" w14:textId="43F73FF8" w:rsidR="004513FB" w:rsidRPr="004513FB" w:rsidRDefault="004513FB" w:rsidP="009C6C10">
                      <w:pPr>
                        <w:rPr>
                          <w:color w:val="2E74B5" w:themeColor="accent1" w:themeShade="BF"/>
                          <w:sz w:val="16"/>
                          <w:szCs w:val="16"/>
                        </w:rPr>
                      </w:pPr>
                      <w:r w:rsidRPr="004513FB">
                        <w:rPr>
                          <w:color w:val="2E74B5" w:themeColor="accent1" w:themeShade="BF"/>
                          <w:sz w:val="16"/>
                          <w:szCs w:val="16"/>
                        </w:rPr>
                        <w:t>www.sus.no/kvinneklinikken</w:t>
                      </w:r>
                    </w:p>
                    <w:p w14:paraId="259D8CD1" w14:textId="77777777" w:rsidR="004513FB" w:rsidRPr="00C47034" w:rsidRDefault="004513FB" w:rsidP="009C6C10">
                      <w:pPr>
                        <w:rPr>
                          <w:sz w:val="16"/>
                          <w:szCs w:val="16"/>
                        </w:rPr>
                      </w:pPr>
                    </w:p>
                  </w:txbxContent>
                </v:textbox>
              </v:shape>
            </w:pict>
          </mc:Fallback>
        </mc:AlternateContent>
      </w:r>
      <w:r w:rsidRPr="00883AC6">
        <w:rPr>
          <w:rFonts w:cstheme="minorHAnsi"/>
          <w:sz w:val="20"/>
          <w:szCs w:val="20"/>
          <w:lang w:val="en-GB"/>
        </w:rPr>
        <w:t>Please contact the labour Ward if you after discharge experience any of the following symptoms: Increasing radiating backpain, increasing numbness</w:t>
      </w:r>
      <w:r w:rsidR="003F3BDC" w:rsidRPr="00883AC6">
        <w:rPr>
          <w:rFonts w:cstheme="minorHAnsi"/>
          <w:sz w:val="20"/>
          <w:szCs w:val="20"/>
          <w:lang w:val="en-GB"/>
        </w:rPr>
        <w:t xml:space="preserve"> in the legs or increasing problems related to bladder function.</w:t>
      </w:r>
    </w:p>
    <w:sectPr w:rsidR="00314EC0" w:rsidRPr="00883AC6" w:rsidSect="00EA4B41">
      <w:headerReference w:type="default" r:id="rId8"/>
      <w:pgSz w:w="11906" w:h="16838"/>
      <w:pgMar w:top="1417" w:right="1417" w:bottom="1417" w:left="1417" w:header="708" w:footer="708" w:gutter="0"/>
      <w:pgBorders w:offsetFrom="page">
        <w:top w:val="single" w:sz="4" w:space="24" w:color="2E74B5" w:themeColor="accent1" w:themeShade="BF"/>
        <w:left w:val="single" w:sz="4" w:space="24" w:color="2E74B5" w:themeColor="accent1" w:themeShade="BF"/>
        <w:bottom w:val="single" w:sz="4" w:space="24" w:color="2E74B5" w:themeColor="accent1" w:themeShade="BF"/>
        <w:right w:val="single" w:sz="4" w:space="24" w:color="2E74B5"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AE17E" w14:textId="77777777" w:rsidR="00113663" w:rsidRDefault="00113663" w:rsidP="00D7739C">
      <w:pPr>
        <w:spacing w:after="0" w:line="240" w:lineRule="auto"/>
      </w:pPr>
      <w:r>
        <w:separator/>
      </w:r>
    </w:p>
  </w:endnote>
  <w:endnote w:type="continuationSeparator" w:id="0">
    <w:p w14:paraId="6BBAE17F" w14:textId="77777777" w:rsidR="00113663" w:rsidRDefault="00113663" w:rsidP="00D77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AE17C" w14:textId="77777777" w:rsidR="00113663" w:rsidRDefault="00113663" w:rsidP="00D7739C">
      <w:pPr>
        <w:spacing w:after="0" w:line="240" w:lineRule="auto"/>
      </w:pPr>
      <w:r>
        <w:separator/>
      </w:r>
    </w:p>
  </w:footnote>
  <w:footnote w:type="continuationSeparator" w:id="0">
    <w:p w14:paraId="6BBAE17D" w14:textId="77777777" w:rsidR="00113663" w:rsidRDefault="00113663" w:rsidP="00D77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AE180" w14:textId="77777777" w:rsidR="00113663" w:rsidRDefault="00113663">
    <w:pPr>
      <w:pStyle w:val="Topptekst"/>
    </w:pPr>
    <w:r>
      <w:rPr>
        <w:noProof/>
        <w:lang w:eastAsia="nb-NO"/>
      </w:rPr>
      <mc:AlternateContent>
        <mc:Choice Requires="wps">
          <w:drawing>
            <wp:anchor distT="0" distB="0" distL="114300" distR="114300" simplePos="0" relativeHeight="251659264" behindDoc="0" locked="0" layoutInCell="1" allowOverlap="1" wp14:anchorId="6BBAE182" wp14:editId="6BBAE183">
              <wp:simplePos x="0" y="0"/>
              <wp:positionH relativeFrom="column">
                <wp:posOffset>-565785</wp:posOffset>
              </wp:positionH>
              <wp:positionV relativeFrom="paragraph">
                <wp:posOffset>-81280</wp:posOffset>
              </wp:positionV>
              <wp:extent cx="2303780" cy="642620"/>
              <wp:effectExtent l="0" t="0" r="635" b="508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642620"/>
                      </a:xfrm>
                      <a:prstGeom prst="rect">
                        <a:avLst/>
                      </a:prstGeom>
                      <a:solidFill>
                        <a:srgbClr val="FFFFFF"/>
                      </a:solidFill>
                      <a:ln w="9525">
                        <a:noFill/>
                        <a:miter lim="800000"/>
                        <a:headEnd/>
                        <a:tailEnd/>
                      </a:ln>
                    </wps:spPr>
                    <wps:txbx>
                      <w:txbxContent>
                        <w:p w14:paraId="6BBAE185" w14:textId="77777777" w:rsidR="00113663" w:rsidRDefault="00113663">
                          <w:r>
                            <w:rPr>
                              <w:noProof/>
                              <w:lang w:eastAsia="nb-NO"/>
                            </w:rPr>
                            <w:drawing>
                              <wp:inline distT="0" distB="0" distL="0" distR="0" wp14:anchorId="6BBAE186" wp14:editId="6BBAE187">
                                <wp:extent cx="2109470" cy="427732"/>
                                <wp:effectExtent l="0" t="0" r="508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1">
                                          <a:extLst>
                                            <a:ext uri="{28A0092B-C50C-407E-A947-70E740481C1C}">
                                              <a14:useLocalDpi xmlns:a14="http://schemas.microsoft.com/office/drawing/2010/main" val="0"/>
                                            </a:ext>
                                          </a:extLst>
                                        </a:blip>
                                        <a:srcRect l="9579" t="32138" r="7278" b="16412"/>
                                        <a:stretch>
                                          <a:fillRect/>
                                        </a:stretch>
                                      </pic:blipFill>
                                      <pic:spPr bwMode="auto">
                                        <a:xfrm>
                                          <a:off x="0" y="0"/>
                                          <a:ext cx="2109470" cy="42773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BBAE182" id="_x0000_t202" coordsize="21600,21600" o:spt="202" path="m,l,21600r21600,l21600,xe">
              <v:stroke joinstyle="miter"/>
              <v:path gradientshapeok="t" o:connecttype="rect"/>
            </v:shapetype>
            <v:shape id="Tekstboks 2" o:spid="_x0000_s1027" type="#_x0000_t202" style="position:absolute;margin-left:-44.55pt;margin-top:-6.4pt;width:181.4pt;height:50.6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" stroked="f">
              <v:textbox style="mso-fit-shape-to-text:t">
                <w:txbxContent>
                  <w:p w14:paraId="6BBAE185" w14:textId="77777777" w:rsidR="00113663" w:rsidRDefault="00113663">
                    <w:r>
                      <w:rPr>
                        <w:noProof/>
                        <w:lang w:eastAsia="nb-NO"/>
                      </w:rPr>
                      <w:drawing>
                        <wp:inline distT="0" distB="0" distL="0" distR="0" wp14:anchorId="6BBAE186" wp14:editId="6BBAE187">
                          <wp:extent cx="2109470" cy="427732"/>
                          <wp:effectExtent l="0" t="0" r="508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1">
                                    <a:extLst>
                                      <a:ext uri="{28A0092B-C50C-407E-A947-70E740481C1C}">
                                        <a14:useLocalDpi xmlns:a14="http://schemas.microsoft.com/office/drawing/2010/main" val="0"/>
                                      </a:ext>
                                    </a:extLst>
                                  </a:blip>
                                  <a:srcRect l="9579" t="32138" r="7278" b="16412"/>
                                  <a:stretch>
                                    <a:fillRect/>
                                  </a:stretch>
                                </pic:blipFill>
                                <pic:spPr bwMode="auto">
                                  <a:xfrm>
                                    <a:off x="0" y="0"/>
                                    <a:ext cx="2109470" cy="427732"/>
                                  </a:xfrm>
                                  <a:prstGeom prst="rect">
                                    <a:avLst/>
                                  </a:prstGeom>
                                  <a:noFill/>
                                  <a:ln>
                                    <a:noFill/>
                                  </a:ln>
                                </pic:spPr>
                              </pic:pic>
                            </a:graphicData>
                          </a:graphic>
                        </wp:inline>
                      </w:drawing>
                    </w:r>
                  </w:p>
                </w:txbxContent>
              </v:textbox>
            </v:shape>
          </w:pict>
        </mc:Fallback>
      </mc:AlternateContent>
    </w:r>
  </w:p>
  <w:p w14:paraId="6BBAE181" w14:textId="77777777" w:rsidR="00113663" w:rsidRDefault="0011366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76E8"/>
    <w:multiLevelType w:val="hybridMultilevel"/>
    <w:tmpl w:val="C7ACA098"/>
    <w:lvl w:ilvl="0" w:tplc="13307EA8">
      <w:numFmt w:val="bullet"/>
      <w:lvlText w:val="-"/>
      <w:lvlJc w:val="left"/>
      <w:pPr>
        <w:tabs>
          <w:tab w:val="num" w:pos="1080"/>
        </w:tabs>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163650FF"/>
    <w:multiLevelType w:val="hybridMultilevel"/>
    <w:tmpl w:val="295CFC4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AA8655A"/>
    <w:multiLevelType w:val="hybridMultilevel"/>
    <w:tmpl w:val="F34E7B1E"/>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3" w15:restartNumberingAfterBreak="0">
    <w:nsid w:val="33561995"/>
    <w:multiLevelType w:val="hybridMultilevel"/>
    <w:tmpl w:val="345C046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35B34E78"/>
    <w:multiLevelType w:val="hybridMultilevel"/>
    <w:tmpl w:val="9AE0EB42"/>
    <w:lvl w:ilvl="0" w:tplc="13307EA8">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852499"/>
    <w:multiLevelType w:val="hybridMultilevel"/>
    <w:tmpl w:val="8DE4FD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F167428"/>
    <w:multiLevelType w:val="hybridMultilevel"/>
    <w:tmpl w:val="EE8CF86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7" w15:restartNumberingAfterBreak="0">
    <w:nsid w:val="4DFB4F5C"/>
    <w:multiLevelType w:val="hybridMultilevel"/>
    <w:tmpl w:val="5FD288A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56D036F9"/>
    <w:multiLevelType w:val="hybridMultilevel"/>
    <w:tmpl w:val="44AA877A"/>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9891832"/>
    <w:multiLevelType w:val="hybridMultilevel"/>
    <w:tmpl w:val="E4064F1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3597952"/>
    <w:multiLevelType w:val="hybridMultilevel"/>
    <w:tmpl w:val="2C9E0B50"/>
    <w:lvl w:ilvl="0" w:tplc="76262E22">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6B4312E"/>
    <w:multiLevelType w:val="hybridMultilevel"/>
    <w:tmpl w:val="EE388A7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7B606E98"/>
    <w:multiLevelType w:val="hybridMultilevel"/>
    <w:tmpl w:val="3C10AC5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7C866E04"/>
    <w:multiLevelType w:val="hybridMultilevel"/>
    <w:tmpl w:val="D4068190"/>
    <w:lvl w:ilvl="0" w:tplc="76262E22">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2"/>
  </w:num>
  <w:num w:numId="2">
    <w:abstractNumId w:val="11"/>
  </w:num>
  <w:num w:numId="3">
    <w:abstractNumId w:val="3"/>
  </w:num>
  <w:num w:numId="4">
    <w:abstractNumId w:val="13"/>
  </w:num>
  <w:num w:numId="5">
    <w:abstractNumId w:val="10"/>
  </w:num>
  <w:num w:numId="6">
    <w:abstractNumId w:val="6"/>
  </w:num>
  <w:num w:numId="7">
    <w:abstractNumId w:val="7"/>
  </w:num>
  <w:num w:numId="8">
    <w:abstractNumId w:val="9"/>
  </w:num>
  <w:num w:numId="9">
    <w:abstractNumId w:val="8"/>
  </w:num>
  <w:num w:numId="10">
    <w:abstractNumId w:val="4"/>
  </w:num>
  <w:num w:numId="11">
    <w:abstractNumId w:val="5"/>
  </w:num>
  <w:num w:numId="12">
    <w:abstractNumId w:val="1"/>
  </w:num>
  <w:num w:numId="13">
    <w:abstractNumId w:val="0"/>
  </w:num>
  <w:num w:numId="14">
    <w:abstractNumId w:val="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23E"/>
    <w:rsid w:val="00017F45"/>
    <w:rsid w:val="00027067"/>
    <w:rsid w:val="00027718"/>
    <w:rsid w:val="000361E2"/>
    <w:rsid w:val="00045AA0"/>
    <w:rsid w:val="000554FC"/>
    <w:rsid w:val="00080627"/>
    <w:rsid w:val="0008362C"/>
    <w:rsid w:val="00084B74"/>
    <w:rsid w:val="00086730"/>
    <w:rsid w:val="000A5CEE"/>
    <w:rsid w:val="000A7103"/>
    <w:rsid w:val="000A76D9"/>
    <w:rsid w:val="000B0D7D"/>
    <w:rsid w:val="000C48F0"/>
    <w:rsid w:val="000D36B9"/>
    <w:rsid w:val="00112AB3"/>
    <w:rsid w:val="00113663"/>
    <w:rsid w:val="001165CE"/>
    <w:rsid w:val="0012162B"/>
    <w:rsid w:val="0015298E"/>
    <w:rsid w:val="0017561D"/>
    <w:rsid w:val="001A7E82"/>
    <w:rsid w:val="001B07C3"/>
    <w:rsid w:val="001C36DF"/>
    <w:rsid w:val="001E786F"/>
    <w:rsid w:val="00211D1E"/>
    <w:rsid w:val="00213043"/>
    <w:rsid w:val="00216575"/>
    <w:rsid w:val="00221653"/>
    <w:rsid w:val="002226A5"/>
    <w:rsid w:val="00264478"/>
    <w:rsid w:val="00281A4F"/>
    <w:rsid w:val="00294FA5"/>
    <w:rsid w:val="002A7E2B"/>
    <w:rsid w:val="002B2D4D"/>
    <w:rsid w:val="002F2FDF"/>
    <w:rsid w:val="00313D9C"/>
    <w:rsid w:val="00314EC0"/>
    <w:rsid w:val="0036003A"/>
    <w:rsid w:val="00362D54"/>
    <w:rsid w:val="003A049F"/>
    <w:rsid w:val="003A73FE"/>
    <w:rsid w:val="003B055A"/>
    <w:rsid w:val="003C2C15"/>
    <w:rsid w:val="003D3A30"/>
    <w:rsid w:val="003F3BDC"/>
    <w:rsid w:val="00425365"/>
    <w:rsid w:val="004254B9"/>
    <w:rsid w:val="00435903"/>
    <w:rsid w:val="00441676"/>
    <w:rsid w:val="00441F9A"/>
    <w:rsid w:val="00442DEC"/>
    <w:rsid w:val="004513FB"/>
    <w:rsid w:val="00461A52"/>
    <w:rsid w:val="004670AF"/>
    <w:rsid w:val="0048140F"/>
    <w:rsid w:val="004825EB"/>
    <w:rsid w:val="004A222E"/>
    <w:rsid w:val="004A6BA3"/>
    <w:rsid w:val="004A776F"/>
    <w:rsid w:val="004C507C"/>
    <w:rsid w:val="0050466A"/>
    <w:rsid w:val="005240FF"/>
    <w:rsid w:val="00553E6B"/>
    <w:rsid w:val="00563AC7"/>
    <w:rsid w:val="005806DB"/>
    <w:rsid w:val="00594482"/>
    <w:rsid w:val="005A3BD8"/>
    <w:rsid w:val="005A4A4E"/>
    <w:rsid w:val="005C1A93"/>
    <w:rsid w:val="005C3938"/>
    <w:rsid w:val="005D6AEE"/>
    <w:rsid w:val="005F0ABB"/>
    <w:rsid w:val="005F36EE"/>
    <w:rsid w:val="005F5196"/>
    <w:rsid w:val="00602551"/>
    <w:rsid w:val="0061240A"/>
    <w:rsid w:val="00615821"/>
    <w:rsid w:val="00621F78"/>
    <w:rsid w:val="0065029C"/>
    <w:rsid w:val="00652433"/>
    <w:rsid w:val="00654BFD"/>
    <w:rsid w:val="00664CA7"/>
    <w:rsid w:val="006853A9"/>
    <w:rsid w:val="00690B42"/>
    <w:rsid w:val="006A1E66"/>
    <w:rsid w:val="006A6612"/>
    <w:rsid w:val="006D427B"/>
    <w:rsid w:val="006D4752"/>
    <w:rsid w:val="006E5E49"/>
    <w:rsid w:val="00710282"/>
    <w:rsid w:val="00720744"/>
    <w:rsid w:val="007309A1"/>
    <w:rsid w:val="00731960"/>
    <w:rsid w:val="00735E46"/>
    <w:rsid w:val="007363A7"/>
    <w:rsid w:val="00740BED"/>
    <w:rsid w:val="0076281E"/>
    <w:rsid w:val="00767F9D"/>
    <w:rsid w:val="00782302"/>
    <w:rsid w:val="00784618"/>
    <w:rsid w:val="00794939"/>
    <w:rsid w:val="007A098A"/>
    <w:rsid w:val="007E400D"/>
    <w:rsid w:val="007E5E8C"/>
    <w:rsid w:val="0080783B"/>
    <w:rsid w:val="00810F5B"/>
    <w:rsid w:val="00811B03"/>
    <w:rsid w:val="008239ED"/>
    <w:rsid w:val="00824766"/>
    <w:rsid w:val="008400A9"/>
    <w:rsid w:val="00883AC6"/>
    <w:rsid w:val="008C47E1"/>
    <w:rsid w:val="008D0A3A"/>
    <w:rsid w:val="008D3F76"/>
    <w:rsid w:val="008E3C50"/>
    <w:rsid w:val="00904CBA"/>
    <w:rsid w:val="00914D5D"/>
    <w:rsid w:val="00916A74"/>
    <w:rsid w:val="00917930"/>
    <w:rsid w:val="009315E6"/>
    <w:rsid w:val="00946D8F"/>
    <w:rsid w:val="00974E06"/>
    <w:rsid w:val="0098171F"/>
    <w:rsid w:val="00985474"/>
    <w:rsid w:val="009864D7"/>
    <w:rsid w:val="00991808"/>
    <w:rsid w:val="009B2602"/>
    <w:rsid w:val="009C6C10"/>
    <w:rsid w:val="009D37B0"/>
    <w:rsid w:val="009E14E9"/>
    <w:rsid w:val="009E5B6A"/>
    <w:rsid w:val="00A15C09"/>
    <w:rsid w:val="00A26B8F"/>
    <w:rsid w:val="00A36835"/>
    <w:rsid w:val="00A52E3C"/>
    <w:rsid w:val="00A555A8"/>
    <w:rsid w:val="00A73C3C"/>
    <w:rsid w:val="00A82F26"/>
    <w:rsid w:val="00A92AD8"/>
    <w:rsid w:val="00AA235E"/>
    <w:rsid w:val="00AB2AC6"/>
    <w:rsid w:val="00AD123E"/>
    <w:rsid w:val="00AF52C7"/>
    <w:rsid w:val="00AF6415"/>
    <w:rsid w:val="00B04385"/>
    <w:rsid w:val="00B20357"/>
    <w:rsid w:val="00B20862"/>
    <w:rsid w:val="00B21DEB"/>
    <w:rsid w:val="00B2365F"/>
    <w:rsid w:val="00B4140D"/>
    <w:rsid w:val="00B4475E"/>
    <w:rsid w:val="00B527AB"/>
    <w:rsid w:val="00B61D5E"/>
    <w:rsid w:val="00B77D91"/>
    <w:rsid w:val="00B82575"/>
    <w:rsid w:val="00B90F76"/>
    <w:rsid w:val="00BA7220"/>
    <w:rsid w:val="00BB02D9"/>
    <w:rsid w:val="00BD4BAC"/>
    <w:rsid w:val="00BE202B"/>
    <w:rsid w:val="00C06970"/>
    <w:rsid w:val="00C15DB8"/>
    <w:rsid w:val="00C30DEC"/>
    <w:rsid w:val="00C47034"/>
    <w:rsid w:val="00C64D30"/>
    <w:rsid w:val="00C80087"/>
    <w:rsid w:val="00C93970"/>
    <w:rsid w:val="00C94150"/>
    <w:rsid w:val="00C976C0"/>
    <w:rsid w:val="00CC0189"/>
    <w:rsid w:val="00CF2359"/>
    <w:rsid w:val="00D1028E"/>
    <w:rsid w:val="00D20098"/>
    <w:rsid w:val="00D329D3"/>
    <w:rsid w:val="00D37B26"/>
    <w:rsid w:val="00D43D4F"/>
    <w:rsid w:val="00D44FAD"/>
    <w:rsid w:val="00D46A59"/>
    <w:rsid w:val="00D7739C"/>
    <w:rsid w:val="00D86CFD"/>
    <w:rsid w:val="00DB15E7"/>
    <w:rsid w:val="00DB44A7"/>
    <w:rsid w:val="00DB560E"/>
    <w:rsid w:val="00DC1264"/>
    <w:rsid w:val="00DC4540"/>
    <w:rsid w:val="00DC5AE2"/>
    <w:rsid w:val="00E10373"/>
    <w:rsid w:val="00E204AB"/>
    <w:rsid w:val="00E21226"/>
    <w:rsid w:val="00E2292D"/>
    <w:rsid w:val="00E36668"/>
    <w:rsid w:val="00E53C74"/>
    <w:rsid w:val="00E9073F"/>
    <w:rsid w:val="00EA3282"/>
    <w:rsid w:val="00EA4B41"/>
    <w:rsid w:val="00EB091A"/>
    <w:rsid w:val="00EC03FC"/>
    <w:rsid w:val="00ED5869"/>
    <w:rsid w:val="00ED79CB"/>
    <w:rsid w:val="00F00A68"/>
    <w:rsid w:val="00F0420D"/>
    <w:rsid w:val="00F05DC0"/>
    <w:rsid w:val="00F14842"/>
    <w:rsid w:val="00F2675F"/>
    <w:rsid w:val="00F27841"/>
    <w:rsid w:val="00F540A0"/>
    <w:rsid w:val="00F5584C"/>
    <w:rsid w:val="00FA15BF"/>
    <w:rsid w:val="00FA6191"/>
    <w:rsid w:val="00FB7D53"/>
    <w:rsid w:val="00FC103A"/>
    <w:rsid w:val="00FE4CC1"/>
    <w:rsid w:val="00FE50EE"/>
    <w:rsid w:val="00FF0FAA"/>
    <w:rsid w:val="00FF43C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BBAE16A"/>
  <w15:docId w15:val="{810125AA-DFBE-4FED-BC28-7D4D9F006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B77D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77D91"/>
    <w:rPr>
      <w:rFonts w:asciiTheme="majorHAnsi" w:eastAsiaTheme="majorEastAsia" w:hAnsiTheme="majorHAnsi" w:cstheme="majorBidi"/>
      <w:color w:val="2E74B5" w:themeColor="accent1" w:themeShade="BF"/>
      <w:sz w:val="32"/>
      <w:szCs w:val="32"/>
    </w:rPr>
  </w:style>
  <w:style w:type="paragraph" w:styleId="Overskriftforinnholdsfortegnelse">
    <w:name w:val="TOC Heading"/>
    <w:basedOn w:val="Overskrift1"/>
    <w:next w:val="Normal"/>
    <w:uiPriority w:val="39"/>
    <w:unhideWhenUsed/>
    <w:qFormat/>
    <w:rsid w:val="00B77D91"/>
    <w:pPr>
      <w:outlineLvl w:val="9"/>
    </w:pPr>
    <w:rPr>
      <w:lang w:eastAsia="nb-NO"/>
    </w:rPr>
  </w:style>
  <w:style w:type="paragraph" w:styleId="Topptekst">
    <w:name w:val="header"/>
    <w:basedOn w:val="Normal"/>
    <w:link w:val="TopptekstTegn"/>
    <w:uiPriority w:val="99"/>
    <w:unhideWhenUsed/>
    <w:rsid w:val="0002771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27718"/>
  </w:style>
  <w:style w:type="paragraph" w:styleId="Bunntekst">
    <w:name w:val="footer"/>
    <w:basedOn w:val="Normal"/>
    <w:link w:val="BunntekstTegn"/>
    <w:uiPriority w:val="99"/>
    <w:unhideWhenUsed/>
    <w:rsid w:val="0002771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27718"/>
  </w:style>
  <w:style w:type="paragraph" w:styleId="Ingenmellomrom">
    <w:name w:val="No Spacing"/>
    <w:link w:val="IngenmellomromTegn"/>
    <w:uiPriority w:val="1"/>
    <w:qFormat/>
    <w:rsid w:val="00027718"/>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027718"/>
    <w:rPr>
      <w:rFonts w:eastAsiaTheme="minorEastAsia"/>
      <w:lang w:eastAsia="nb-NO"/>
    </w:rPr>
  </w:style>
  <w:style w:type="paragraph" w:styleId="Bobletekst">
    <w:name w:val="Balloon Text"/>
    <w:basedOn w:val="Normal"/>
    <w:link w:val="BobletekstTegn"/>
    <w:uiPriority w:val="99"/>
    <w:semiHidden/>
    <w:unhideWhenUsed/>
    <w:rsid w:val="006E5E4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E5E49"/>
    <w:rPr>
      <w:rFonts w:ascii="Tahoma" w:hAnsi="Tahoma" w:cs="Tahoma"/>
      <w:sz w:val="16"/>
      <w:szCs w:val="16"/>
    </w:rPr>
  </w:style>
  <w:style w:type="paragraph" w:styleId="Listeavsnitt">
    <w:name w:val="List Paragraph"/>
    <w:basedOn w:val="Normal"/>
    <w:uiPriority w:val="34"/>
    <w:qFormat/>
    <w:rsid w:val="00C80087"/>
    <w:pPr>
      <w:ind w:left="720"/>
      <w:contextualSpacing/>
    </w:pPr>
  </w:style>
  <w:style w:type="character" w:styleId="Hyperkobling">
    <w:name w:val="Hyperlink"/>
    <w:basedOn w:val="Standardskriftforavsnitt"/>
    <w:uiPriority w:val="99"/>
    <w:unhideWhenUsed/>
    <w:rsid w:val="00080627"/>
    <w:rPr>
      <w:color w:val="0563C1" w:themeColor="hyperlink"/>
      <w:u w:val="single"/>
    </w:rPr>
  </w:style>
  <w:style w:type="paragraph" w:styleId="Brdtekst">
    <w:name w:val="Body Text"/>
    <w:basedOn w:val="Normal"/>
    <w:link w:val="BrdtekstTegn"/>
    <w:semiHidden/>
    <w:rsid w:val="00CF2359"/>
    <w:pPr>
      <w:spacing w:after="0" w:line="240" w:lineRule="auto"/>
    </w:pPr>
    <w:rPr>
      <w:rFonts w:ascii="Times New Roman" w:eastAsia="Times New Roman" w:hAnsi="Times New Roman" w:cs="Times New Roman"/>
      <w:sz w:val="24"/>
      <w:szCs w:val="20"/>
    </w:rPr>
  </w:style>
  <w:style w:type="character" w:customStyle="1" w:styleId="BrdtekstTegn">
    <w:name w:val="Brødtekst Tegn"/>
    <w:basedOn w:val="Standardskriftforavsnitt"/>
    <w:link w:val="Brdtekst"/>
    <w:semiHidden/>
    <w:rsid w:val="00CF235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55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017DA-6B0D-454A-9F37-66537C291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716</Words>
  <Characters>3801</Characters>
  <Application>Microsoft Office Word</Application>
  <DocSecurity>0</DocSecurity>
  <Lines>31</Lines>
  <Paragraphs>9</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 Heggheim</dc:creator>
  <cp:lastModifiedBy>Nilsen, Shirley</cp:lastModifiedBy>
  <cp:revision>34</cp:revision>
  <cp:lastPrinted>2014-11-06T14:37:00Z</cp:lastPrinted>
  <dcterms:created xsi:type="dcterms:W3CDTF">2015-03-18T11:13:00Z</dcterms:created>
  <dcterms:modified xsi:type="dcterms:W3CDTF">2022-08-09T12:17:00Z</dcterms:modified>
</cp:coreProperties>
</file>