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0F05" w14:textId="77777777" w:rsidR="000908C2" w:rsidRPr="000908C2" w:rsidRDefault="000908C2" w:rsidP="000908C2">
      <w:pPr>
        <w:spacing w:before="180" w:after="3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Welcome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ward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!</w:t>
      </w:r>
    </w:p>
    <w:p w14:paraId="0E0C17B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Congratulations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family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member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!</w:t>
      </w:r>
    </w:p>
    <w:p w14:paraId="00F657A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58DF79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folder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information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simple guidelines.</w:t>
      </w:r>
    </w:p>
    <w:p w14:paraId="326025B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support,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guidance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Our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interest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confidence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start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baby.</w:t>
      </w:r>
    </w:p>
    <w:p w14:paraId="2D94866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5F41310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Meals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6F8C2A8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• Breakfast from 08.30h to 09.30h</w:t>
      </w:r>
    </w:p>
    <w:p w14:paraId="6F47AFB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Dinner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12.30h to 13.00h</w:t>
      </w:r>
    </w:p>
    <w:p w14:paraId="2C2CEE4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Early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supper from 17.00h to 18.00h</w:t>
      </w:r>
    </w:p>
    <w:p w14:paraId="52BECC5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• Late supper from 19.30h to 20.30h</w:t>
      </w:r>
    </w:p>
    <w:p w14:paraId="7CB1698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D29ACD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hungry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between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meals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neonatal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unit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meals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served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kiosk 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entrance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open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all times.</w:t>
      </w:r>
    </w:p>
    <w:p w14:paraId="02D9983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0B242F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Food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buffet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admitted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patients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admitted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companions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Admittet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companions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receive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å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paper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allowing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dinner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buffet.</w:t>
      </w:r>
    </w:p>
    <w:p w14:paraId="01BFB94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33498F6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Nursing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staff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handover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03DCF4F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07.00h to 07.30h</w:t>
      </w:r>
    </w:p>
    <w:p w14:paraId="4EAF02F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15.00h to 15.30h</w:t>
      </w:r>
    </w:p>
    <w:p w14:paraId="2B11D05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22.00h to 22.30h</w:t>
      </w:r>
    </w:p>
    <w:p w14:paraId="65736BA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staff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available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times. </w:t>
      </w:r>
    </w:p>
    <w:p w14:paraId="17F6E1A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53ABB25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Informational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films:</w:t>
      </w:r>
    </w:p>
    <w:p w14:paraId="692A7C97" w14:textId="77777777" w:rsidR="000908C2" w:rsidRPr="000908C2" w:rsidRDefault="000908C2" w:rsidP="000908C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informational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films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QR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directly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films.</w:t>
      </w:r>
    </w:p>
    <w:p w14:paraId="1DFA9A54" w14:textId="0F8F3FFC" w:rsidR="000908C2" w:rsidRPr="000908C2" w:rsidRDefault="000908C2" w:rsidP="000908C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: </w:t>
      </w:r>
      <w:r>
        <w:rPr>
          <w:rFonts w:ascii="Open Sans" w:eastAsia="Times New Roman" w:hAnsi="Open Sans" w:cs="Open Sans"/>
          <w:noProof/>
          <w:color w:val="000000"/>
          <w:kern w:val="0"/>
          <w:sz w:val="27"/>
          <w:szCs w:val="27"/>
          <w:lang w:eastAsia="nb-NO"/>
        </w:rPr>
        <w:drawing>
          <wp:inline distT="0" distB="0" distL="0" distR="0" wp14:anchorId="17315CFB" wp14:editId="7F6089FE">
            <wp:extent cx="1330100" cy="1371666"/>
            <wp:effectExtent l="0" t="0" r="0" b="0"/>
            <wp:docPr id="1699658077" name="Bilde 1" descr="Et bilde som inneholder sort, mør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58077" name="Bilde 1" descr="Et bilde som inneholder sort, mørke&#10;&#10;KI-generert innhold kan være feil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100" cy="137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:</w:t>
      </w:r>
      <w:r>
        <w:rPr>
          <w:noProof/>
        </w:rPr>
        <w:drawing>
          <wp:inline distT="0" distB="0" distL="0" distR="0" wp14:anchorId="059663B1" wp14:editId="01D23F47">
            <wp:extent cx="1292691" cy="1330100"/>
            <wp:effectExtent l="0" t="0" r="0" b="0"/>
            <wp:docPr id="17597740" name="Bilde 2" descr="Et bilde som inneholder sort, mør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740" name="Bilde 2" descr="Et bilde som inneholder sort, mørke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91" cy="133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 w14:anchorId="7F550337">
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</w:p>
    <w:p w14:paraId="31FF4A74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Visiting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29D817F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choose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ONE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next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621D023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partner/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next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between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09.00h to 21.00h</w:t>
      </w:r>
    </w:p>
    <w:p w14:paraId="0DEA4EB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Siblings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17.00h to 18.00h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from 14.00h to 15.00h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weekends</w:t>
      </w:r>
    </w:p>
    <w:p w14:paraId="70D9D94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0717818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Mobile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telephone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4C1921E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turn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sound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all times.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calls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answer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outside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7B37B95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3CE57E9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Wireless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network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3E0F51B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Search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wireless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network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“Gjest.ihelse.net”. Press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continue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times. Register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full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telephone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number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Username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password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automatically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sent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sms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registration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CBE018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504CF55A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“Knipen”</w:t>
      </w:r>
    </w:p>
    <w:p w14:paraId="336D53C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physical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therapist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group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lecture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pelvic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floor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muscle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exercise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Mondays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Wednesdays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Fridays at 11.15h-11.45h</w:t>
      </w:r>
    </w:p>
    <w:p w14:paraId="04343AE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62C4BDE8" w14:textId="77777777" w:rsidR="000908C2" w:rsidRPr="000908C2" w:rsidRDefault="000908C2" w:rsidP="000908C2">
      <w:pPr>
        <w:spacing w:before="180" w:after="3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Welcoming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conversation</w:t>
      </w:r>
      <w:proofErr w:type="spellEnd"/>
    </w:p>
    <w:p w14:paraId="30B64F24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Routines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and “house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rules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”:</w:t>
      </w:r>
    </w:p>
    <w:p w14:paraId="5D06D41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Read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information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handed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staff</w:t>
      </w:r>
    </w:p>
    <w:p w14:paraId="6A03898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children’s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</w:p>
    <w:p w14:paraId="24BF5CE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Conversation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second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</w:p>
    <w:p w14:paraId="5C5BDC7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Conversation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needed</w:t>
      </w:r>
      <w:proofErr w:type="spellEnd"/>
    </w:p>
    <w:p w14:paraId="4B2687B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Discharging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maybe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later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medical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reasons</w:t>
      </w:r>
      <w:proofErr w:type="spellEnd"/>
    </w:p>
    <w:p w14:paraId="20307AC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 xml:space="preserve">• Storage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valuables</w:t>
      </w:r>
      <w:proofErr w:type="spellEnd"/>
    </w:p>
    <w:p w14:paraId="7EE3DAB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Always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hands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toilet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serving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buffet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dining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064AB34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slippers and robe or personal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clothes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</w:p>
    <w:p w14:paraId="7ACCEDD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toilet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shower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like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</w:t>
      </w:r>
    </w:p>
    <w:p w14:paraId="22CCD6F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bags etc.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closet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makes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easier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cleaning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staff.</w:t>
      </w:r>
    </w:p>
    <w:p w14:paraId="275F08B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3DDFF32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7693C2C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Do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? How do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?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?</w:t>
      </w:r>
    </w:p>
    <w:p w14:paraId="1DA5480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Information: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6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early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signs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self-regulation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technique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hand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expression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disadvantages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pacifier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8C923A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pump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0769F28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68AAAC5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10C60D1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</w:p>
    <w:p w14:paraId="18F1678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Sleeping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back</w:t>
      </w:r>
    </w:p>
    <w:p w14:paraId="001C772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-to-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calming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temperature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regulation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supply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bonding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)</w:t>
      </w:r>
    </w:p>
    <w:p w14:paraId="5F143BA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signals,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crying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)</w:t>
      </w:r>
    </w:p>
    <w:p w14:paraId="26426F9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 </w:t>
      </w:r>
    </w:p>
    <w:p w14:paraId="5DC07D0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C8948B7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79B75FC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after-birth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cramping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sutures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urinating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hemorrhoids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blues</w:t>
      </w:r>
    </w:p>
    <w:p w14:paraId="0AE26A8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sweat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Important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 drink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lot. </w:t>
      </w:r>
    </w:p>
    <w:p w14:paraId="2B1E767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• Personal hygiene</w:t>
      </w:r>
    </w:p>
    <w:p w14:paraId="4AB3ABD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69D5280E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316E9B1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specific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like to talk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regarding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?</w:t>
      </w:r>
    </w:p>
    <w:p w14:paraId="7B3FD04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How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?</w:t>
      </w:r>
    </w:p>
    <w:p w14:paraId="5A267D0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 xml:space="preserve">• Do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talk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children’s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?</w:t>
      </w:r>
    </w:p>
    <w:p w14:paraId="1198315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6AAAE3B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If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has to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stay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neonatal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unit:</w:t>
      </w:r>
    </w:p>
    <w:p w14:paraId="2CEAC1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 Information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neonatal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unit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information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brochure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neonatal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unit)</w:t>
      </w:r>
    </w:p>
    <w:p w14:paraId="44FD3C0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 Your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opportunity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Let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leaving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back.</w:t>
      </w:r>
    </w:p>
    <w:p w14:paraId="41F5DC9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 Information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/hand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expression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/pumping –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cooperation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neonatal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unit.</w:t>
      </w:r>
    </w:p>
    <w:p w14:paraId="101CA88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 How to store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donor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67B3AA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discharged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</w:p>
    <w:p w14:paraId="30862E8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6B3AF4F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children’s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):</w:t>
      </w:r>
    </w:p>
    <w:p w14:paraId="5659415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children's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place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present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children's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present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sometimes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students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join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us. </w:t>
      </w:r>
    </w:p>
    <w:p w14:paraId="392D7A8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extremely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carried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 </w:t>
      </w:r>
    </w:p>
    <w:p w14:paraId="20C3776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It is a normal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listens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heart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lungs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thorough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check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 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Normally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heart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murmur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example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several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times.  </w:t>
      </w:r>
    </w:p>
    <w:p w14:paraId="05C8476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assessment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national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programme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offered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all Norwegian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next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routine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6-week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check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 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Sometimes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request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certain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questions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paediatrician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up.  </w:t>
      </w:r>
    </w:p>
    <w:p w14:paraId="6F6892A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9CF3F7A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3EC2FC5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Our goal is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provide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individual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guidance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situation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unique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together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comfortable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works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support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guidance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–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to ask!</w:t>
      </w:r>
    </w:p>
    <w:p w14:paraId="595696D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good</w:t>
      </w:r>
      <w:proofErr w:type="spellEnd"/>
    </w:p>
    <w:p w14:paraId="69E50FF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nutrients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13A2657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antibodies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protect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against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disease</w:t>
      </w:r>
      <w:proofErr w:type="spellEnd"/>
    </w:p>
    <w:p w14:paraId="581BBEA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allergies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B6D010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provides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intimate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between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</w:p>
    <w:p w14:paraId="5FCC470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ACD8BD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cheap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practical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7A7AAF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causes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uterus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protects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against</w:t>
      </w:r>
      <w:proofErr w:type="spellEnd"/>
    </w:p>
    <w:p w14:paraId="4F9AF19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certain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types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cancer.</w:t>
      </w:r>
    </w:p>
    <w:p w14:paraId="06334CE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91B11D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spend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possible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baby,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secure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1E88349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6A56ED8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Pick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and bring him or her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wakes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makes a sound.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until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begins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23E26DD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just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arrange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next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place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later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6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Ask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assistance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09CB43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Even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think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drops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gold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calm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baby.</w:t>
      </w:r>
    </w:p>
    <w:p w14:paraId="56BB478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Let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comforting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baby!</w:t>
      </w:r>
    </w:p>
    <w:p w14:paraId="69B4B95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55367B7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right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start.</w:t>
      </w:r>
    </w:p>
    <w:p w14:paraId="262B8E0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stimulates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effectively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natural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interrupted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precisely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for. Ensure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compensate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lost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asleep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FF4577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BCB6D0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emptying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breasts</w:t>
      </w:r>
      <w:proofErr w:type="spellEnd"/>
    </w:p>
    <w:p w14:paraId="1622A3C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technique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correct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necessary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sucking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gradually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order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prevent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nipples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10 to 30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minutes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last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richest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completely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offered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stimulates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begin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next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completely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last time. The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brought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shows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signs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hunger.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10 to 12 times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satisfied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Anyway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given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opportunity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6-8 times pr 24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normal for a baby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afternoon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sleeps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lot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reduce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engorgement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considerably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volume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fourth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49F2A56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E353BB9" w14:textId="2B40DAEF" w:rsid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website</w:t>
      </w:r>
      <w:r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: </w:t>
      </w:r>
    </w:p>
    <w:p w14:paraId="7CC0F1AE" w14:textId="79D22729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www.ammehjelpen.no</w:t>
      </w:r>
    </w:p>
    <w:p w14:paraId="11048B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https://www.llli.org/ (La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Leche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League - Info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languages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.)</w:t>
      </w:r>
    </w:p>
    <w:p w14:paraId="7657992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99C9F01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baby:</w:t>
      </w:r>
    </w:p>
    <w:p w14:paraId="288CB7D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indicate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discomfort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constantly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developing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Research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confirmed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said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manyyears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–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well-developed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communicate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caregivers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close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and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developed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hearing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smell.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hunger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tiredness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differently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older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children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do not have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experiential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foundation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associate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sensations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However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sensations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just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vividly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job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to spend a lot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baby,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attentive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signals and,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ability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attempt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satisfy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doubts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best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in a given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situation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patience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compassion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provide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solution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974873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6745552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Connecting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baby:</w:t>
      </w:r>
    </w:p>
    <w:p w14:paraId="77FA0CCB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 xml:space="preserve">Just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connection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established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varies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connection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pregnancy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immediately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longer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develops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gradually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bad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strong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feelings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immediately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EC9B8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BA72271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Baby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45E120B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Many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hardly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held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done so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refresher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encourage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far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possible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looking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practically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wrong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You’ll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sense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look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same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</w:p>
    <w:p w14:paraId="68B0FA4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demonstrated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primarily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first-time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comfortable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washbasin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room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87D470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91BF42D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Growth spurts:</w:t>
      </w:r>
    </w:p>
    <w:p w14:paraId="3073212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months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normal.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growth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spurt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over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eventually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return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normal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pattern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Growth spurts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irregular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intervals</w:t>
      </w:r>
      <w:proofErr w:type="spellEnd"/>
    </w:p>
    <w:p w14:paraId="4BCB1DC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A42EC08" w14:textId="77777777" w:rsidR="000908C2" w:rsidRPr="000908C2" w:rsidRDefault="000908C2" w:rsidP="000908C2">
      <w:pPr>
        <w:spacing w:before="180" w:after="30" w:line="240" w:lineRule="auto"/>
        <w:outlineLvl w:val="1"/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</w:pPr>
      <w:proofErr w:type="gram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”Good</w:t>
      </w:r>
      <w:proofErr w:type="gram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know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36"/>
          <w:szCs w:val="36"/>
          <w:lang w:eastAsia="nb-NO"/>
          <w14:ligatures w14:val="none"/>
        </w:rPr>
        <w:t>”</w:t>
      </w:r>
    </w:p>
    <w:p w14:paraId="0465CF58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Eyes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50D00DAD" w14:textId="77777777" w:rsidR="000908C2" w:rsidRPr="000908C2" w:rsidRDefault="000908C2" w:rsidP="000908C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Shortly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occasionally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sticky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and/or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filled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Wash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cooled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boiled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water,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solution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0.9% saline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solution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Dry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outside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towards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corner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cotton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wool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sticky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sample must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bacteriological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analysis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58A9943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CA7F12C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lastRenderedPageBreak/>
        <w:t>Navel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51DC141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Here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Ward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navel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dry,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rather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special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fluids as used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practice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dry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navel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stump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Q-tip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let it dry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thoroughly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dry,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navel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stump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normally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fall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5 to 10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make sure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air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it.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sticky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moistness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navel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stump and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unpleasant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smell,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saline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solution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chlorhexidine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Pyrisept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02FC11A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B3EC05D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Urine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faeces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5166713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greenish-black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called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tar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stool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viscous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odour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bacteria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started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working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colostrum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digestive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system a normal intestinal flora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established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result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slightly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unsettled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stomach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couple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consumes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change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colour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greenish-black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mustard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yellow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fully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established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21191F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either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second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small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second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looked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NB!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growth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spurts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frequency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reduces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sometimes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</w:t>
      </w:r>
    </w:p>
    <w:p w14:paraId="57195B7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pass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between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constipation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happens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digesting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completely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develop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pattern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large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three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abnormal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02D5C6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Sometimes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orange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red spots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nappy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caused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salts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urates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produced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kidneys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perfectly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normal.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stabilised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kidneys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precipitation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urates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cease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thoroughly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nappy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sign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fluids.</w:t>
      </w:r>
    </w:p>
    <w:p w14:paraId="5E1BF64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1C3F0E9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lastRenderedPageBreak/>
        <w:t>Babies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’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genitals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04FE19C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GIRLS: Wash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vaginal area from front to back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prevent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transfer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bacteria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urethra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necessary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inside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labia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unless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soiled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In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girls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mucus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occasionally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emerge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vagina. This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a “mini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” and is a hormonal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effect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resulting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withdrawal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oestrogen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supplied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womb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fifth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23308A6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BOYS: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foreskin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must not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pulled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back.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scrotum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slightly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swollen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result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excess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fluid. This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water hernia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generally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disappears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accord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1839EBA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11250E5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Nails:</w:t>
      </w:r>
    </w:p>
    <w:p w14:paraId="36B611E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’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nails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sharp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scratch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faces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, non-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perfumed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cream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applied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applied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nails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so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scratches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serious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returning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nails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carefully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split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cotton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mittens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hands.</w:t>
      </w:r>
    </w:p>
    <w:p w14:paraId="01D95A9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A74C3A6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Normal and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harmless</w:t>
      </w:r>
      <w:proofErr w:type="spellEnd"/>
    </w:p>
    <w:p w14:paraId="3C826FA7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Baby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rash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73023AE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Small, pale red spots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larger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blotches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especially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throat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chest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underarms.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blotches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small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spot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centre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rash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caused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hormonal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influence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disappears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suddenly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79B0B1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52050A02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Heat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rash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265DBF5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Small red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nubs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warm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cooling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7582A44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FE4332C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“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Witch’s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”:</w:t>
      </w:r>
    </w:p>
    <w:p w14:paraId="608BE5A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boys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girls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display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slight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swelling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area due to hormonal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influence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pregnancy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disappear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little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so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touching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affected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area.</w:t>
      </w:r>
    </w:p>
    <w:p w14:paraId="71F5A96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871CD87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40E6BBE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characterised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yellow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colouring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skin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mucous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membranes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eyes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harmless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condition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Physiological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normal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second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half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Placing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daylight</w:t>
      </w:r>
      <w:proofErr w:type="spellEnd"/>
    </w:p>
    <w:p w14:paraId="6EC2D97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direct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sunlight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condition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quickly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jaundice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more marked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24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monitored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instruments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tests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determine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phototherapy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necessary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given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furth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441CA60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A1B5768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Beeing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new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</w:p>
    <w:p w14:paraId="25F4EEF9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Hand hygiene:</w:t>
      </w:r>
    </w:p>
    <w:p w14:paraId="4080972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post-natal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actually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lasts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 hygiene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particularly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associated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changing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sanitary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changing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newborn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baby’s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nappies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make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essential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remind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proper hand hygiene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extremely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2033A51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8500DE2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Afterpains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3231845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uterus,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especially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given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relieved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by passing water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especially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A hot water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bottle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applied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tummy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back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keeping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feet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warm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relief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afterpains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troublesome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receive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painkilling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medication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Tell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lying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stomach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much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possible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allows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uterus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drain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easily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0AF1DE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shower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rinse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private parts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three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avoid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soap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Remember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sanitary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toilet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Good hygiene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reduce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risk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infection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91A088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6C5B09C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Treating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stitches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6914FF6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Tell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stitches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given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killers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Stitches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sting.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lukewarm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urinating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dilutes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salty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urine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With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persisting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soft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anticeptic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soap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(grønnsåpe)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clean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soothing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effekt.</w:t>
      </w:r>
    </w:p>
    <w:p w14:paraId="6597DF9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E6ACD9A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Baby blues:</w:t>
      </w:r>
    </w:p>
    <w:p w14:paraId="325E439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post-natal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major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physical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mental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readjustment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isn’t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always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easy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terribly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exhausted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same 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elated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excited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happy,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miss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partner,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exhausted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so on.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simply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</w:p>
    <w:p w14:paraId="6552FB7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confusing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mixture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feelings. All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emotions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“baby blues”.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Immediately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giving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system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lot,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physically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mentally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sort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“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loneliness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”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longer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kicking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inside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tummy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easy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control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feelings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up. Most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blues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notice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mostly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around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varies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It’s all right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!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doesn’t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coping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–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quite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opposite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a huge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! The baby blues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continue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lethargic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tired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tell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B863D14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</w:p>
    <w:p w14:paraId="27E2063A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Postpartum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2515B05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known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“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postpartum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”.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normally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occur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begin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amount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lessen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discharge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uterus.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diminish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notice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happening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twelve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abnormal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How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postpartum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continues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varies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considerably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abnormal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it to last up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twelve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most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discharge has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unpleasant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odour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profuse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!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connection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post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partum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particular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hygiene.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discharge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bacteria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ruptures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vaginal area,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rinse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vaginal area 2-3 times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Make sure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sanitary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wipe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handle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sanitary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wrapper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dirty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fingers.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toilet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thorough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essential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C1BE30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64E29947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Urinating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641F290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Most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urin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production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body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rid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extra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contained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pregnancy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bladder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urge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empty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bladder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3rd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avoid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urinary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problems.</w:t>
      </w:r>
    </w:p>
    <w:p w14:paraId="1A761BD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0177561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5EFED56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afraid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is an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understandable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usually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groundless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In general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 drink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plenty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fibre-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prevent</w:t>
      </w:r>
      <w:proofErr w:type="spellEnd"/>
    </w:p>
    <w:p w14:paraId="714D3E4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constipation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established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removed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from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body,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resulting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hard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essential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 drink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three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litres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B5B520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965E853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Haemorrhoids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158E8A9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Haemorrhoids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common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complaint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among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nursing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Tell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having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problems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haemorrhoids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treated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topical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analgesic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cream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suppositories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almost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always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get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better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their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accord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still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having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problems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time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discuss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to drink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plenty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fibre-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keep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bowel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movements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soft.</w:t>
      </w:r>
    </w:p>
    <w:p w14:paraId="1866FBC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1D4C021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Meeting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19DB817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offer to talk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practical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aware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assisted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a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chat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chance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clarify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happened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Make a note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anything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particular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wondering</w:t>
      </w:r>
      <w:proofErr w:type="spellEnd"/>
    </w:p>
    <w:p w14:paraId="1503678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so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necessary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return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outpatients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’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consultation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going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3EA7C56A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Ward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suggest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visit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maternity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outpatients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’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things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return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make an appointment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54D5AC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39FA9DB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-up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5F44072E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must make an appointment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six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eight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weeks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thencheck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everything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returned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normal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alsotalk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about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methods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Your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haemoglobinlevel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blood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pressure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also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checked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urine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sample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analysed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4FD45AA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0A5DA69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Intercourse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15B8B4A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decide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resume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sexual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relations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intercourse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again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recommended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condom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postpartum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bleeding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risk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infection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tears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incisions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make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partner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aware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69F74195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</w:p>
    <w:p w14:paraId="4D9BE5F1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Contraception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70D12F3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lastRenderedPageBreak/>
        <w:t>While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contraceptives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containing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oestrogen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inhibit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lactation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methods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used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period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:</w:t>
      </w:r>
    </w:p>
    <w:p w14:paraId="240CEA3C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Minipill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oestrogen-free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pill,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rod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1E82BB8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Condoms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simple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contraceptive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readily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available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Condoms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alone</w:t>
      </w:r>
      <w:proofErr w:type="spellEnd"/>
    </w:p>
    <w:p w14:paraId="186087E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soreness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after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childbirth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because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her vagina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drier</w:t>
      </w:r>
      <w:proofErr w:type="spellEnd"/>
    </w:p>
    <w:p w14:paraId="4A497CCF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normal.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Only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special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lubricants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should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 used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condoms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,</w:t>
      </w:r>
    </w:p>
    <w:p w14:paraId="0045E24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since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Vaseline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oil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dissolve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rubber.</w:t>
      </w:r>
    </w:p>
    <w:p w14:paraId="14065F70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Intrauterine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devices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available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two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different types;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hormonal IUD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copper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IUD. Ask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midwife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advice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uncertain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arranging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-up appointment,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 IUD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</w:p>
    <w:p w14:paraId="53881485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be given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prescription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normally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have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buy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this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yourself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bring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follow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-up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examination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2688097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4BDEF8E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website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: </w:t>
      </w:r>
    </w:p>
    <w:p w14:paraId="43FFD9B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https://sexogsamfunn.no/wp-content/uploads/2019/11/Contraception-guide-March-2018.pdf</w:t>
      </w:r>
    </w:p>
    <w:p w14:paraId="494FF781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BD6E848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Going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</w:p>
    <w:p w14:paraId="1E99D28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Problems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arise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home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best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discuss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 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with</w:t>
      </w:r>
      <w:proofErr w:type="spellEnd"/>
    </w:p>
    <w:p w14:paraId="0E2E134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local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Helsesykepleier/Helsestasjon (Public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center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) </w:t>
      </w:r>
    </w:p>
    <w:p w14:paraId="18A6784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• Ammehjelpen www.ammehjelpen.no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advice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) </w:t>
      </w:r>
    </w:p>
    <w:p w14:paraId="45608AA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“Fastlege” (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doctor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). </w:t>
      </w:r>
    </w:p>
    <w:p w14:paraId="23B3896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help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find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out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which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public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centre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belong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you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leave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hospital.</w:t>
      </w:r>
    </w:p>
    <w:p w14:paraId="39ABD7E4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10860FA3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Additional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healthy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new-borns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:  </w:t>
      </w:r>
    </w:p>
    <w:p w14:paraId="02129079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Disrupt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process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  </w:t>
      </w:r>
    </w:p>
    <w:p w14:paraId="1D3D2489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becomes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interested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Additional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gives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feeling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fullness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will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therefore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seek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stimulation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means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takes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longer for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produce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enough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 </w:t>
      </w:r>
    </w:p>
    <w:p w14:paraId="4DAF668D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5CFE0457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lastRenderedPageBreak/>
        <w:t xml:space="preserve">• Lead to more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engorgement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  </w:t>
      </w:r>
    </w:p>
    <w:p w14:paraId="17F964A2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suckles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less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may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experience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more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engorgement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prevent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engorgement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 </w:t>
      </w:r>
    </w:p>
    <w:p w14:paraId="55966B5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6A02C24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•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Disrupt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natural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gut flora  </w:t>
      </w:r>
    </w:p>
    <w:p w14:paraId="49CA2483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Research shows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infant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receives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additional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 (water,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sugar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water,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formula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), it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disturbs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baby's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natural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gut flora, and makes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gut more permeable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harmful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bacteria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This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lead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increased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frequency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diarrhoea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 </w:t>
      </w:r>
    </w:p>
    <w:p w14:paraId="6AE7A1B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5333A114" w14:textId="77777777" w:rsidR="000908C2" w:rsidRPr="000908C2" w:rsidRDefault="000908C2" w:rsidP="000908C2">
      <w:pPr>
        <w:spacing w:before="180" w:after="30" w:line="240" w:lineRule="auto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• Lead to a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shorter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duration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nb-NO"/>
          <w14:ligatures w14:val="none"/>
        </w:rPr>
        <w:t>  </w:t>
      </w:r>
    </w:p>
    <w:p w14:paraId="7EB74DB6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Studies have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shown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use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formula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milk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in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full-term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linked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to stopping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earlier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 </w:t>
      </w:r>
    </w:p>
    <w:p w14:paraId="592D29F7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34AFC378" w14:textId="77777777" w:rsidR="000908C2" w:rsidRPr="000908C2" w:rsidRDefault="000908C2" w:rsidP="000908C2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Healthy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new-borns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don’t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additional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feeding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no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studies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show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</w:t>
      </w:r>
      <w:proofErr w:type="gram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more</w:t>
      </w:r>
      <w:proofErr w:type="gram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fluid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modest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amount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mother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supplies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during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first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days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baby's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life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   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However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extremely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important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suck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at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breast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long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/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wants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. If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the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baby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very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restless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and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cries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 lot it is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often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due to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something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other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than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hunger,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such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as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nausea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colic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pains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, or a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need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for body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contact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.</w:t>
      </w:r>
    </w:p>
    <w:p w14:paraId="55EAAB28" w14:textId="77777777" w:rsidR="000908C2" w:rsidRPr="000908C2" w:rsidRDefault="000908C2" w:rsidP="000908C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26B51232" w14:textId="77777777" w:rsidR="000908C2" w:rsidRPr="000908C2" w:rsidRDefault="000908C2" w:rsidP="000908C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The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Women`s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Clinic</w:t>
      </w:r>
      <w:proofErr w:type="spellEnd"/>
    </w:p>
    <w:p w14:paraId="0B87DAE3" w14:textId="77777777" w:rsidR="000908C2" w:rsidRPr="000908C2" w:rsidRDefault="000908C2" w:rsidP="000908C2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Stavanger </w:t>
      </w:r>
      <w:proofErr w:type="spellStart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University</w:t>
      </w:r>
      <w:proofErr w:type="spellEnd"/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 xml:space="preserve"> Hospital</w:t>
      </w:r>
    </w:p>
    <w:p w14:paraId="4CE72B98" w14:textId="77777777" w:rsidR="000908C2" w:rsidRDefault="000908C2" w:rsidP="000908C2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63A1C00C" w14:textId="77777777" w:rsidR="000908C2" w:rsidRDefault="000908C2" w:rsidP="000908C2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05708EAA" w14:textId="77777777" w:rsidR="000908C2" w:rsidRDefault="000908C2" w:rsidP="000908C2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</w:p>
    <w:p w14:paraId="75E4FE51" w14:textId="4F518538" w:rsidR="000908C2" w:rsidRPr="000908C2" w:rsidRDefault="000908C2" w:rsidP="000908C2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Kvinneklinikken SUS, juni 2025</w:t>
      </w:r>
    </w:p>
    <w:p w14:paraId="6CFD710B" w14:textId="77777777" w:rsidR="000908C2" w:rsidRPr="000908C2" w:rsidRDefault="000908C2" w:rsidP="000908C2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</w:pPr>
      <w:r w:rsidRPr="000908C2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nb-NO"/>
          <w14:ligatures w14:val="none"/>
        </w:rPr>
        <w:t>www.sus.no/kvinneklinikken</w:t>
      </w:r>
    </w:p>
    <w:p w14:paraId="1A74B3BB" w14:textId="77777777" w:rsidR="00872CFA" w:rsidRDefault="00872CFA"/>
    <w:sectPr w:rsidR="00872CF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0C04" w14:textId="77777777" w:rsidR="000908C2" w:rsidRDefault="000908C2" w:rsidP="000908C2">
      <w:pPr>
        <w:spacing w:after="0" w:line="240" w:lineRule="auto"/>
      </w:pPr>
      <w:r>
        <w:separator/>
      </w:r>
    </w:p>
  </w:endnote>
  <w:endnote w:type="continuationSeparator" w:id="0">
    <w:p w14:paraId="0A61B5F8" w14:textId="77777777" w:rsidR="000908C2" w:rsidRDefault="000908C2" w:rsidP="0009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4741" w14:textId="77777777" w:rsidR="000908C2" w:rsidRDefault="000908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57A5" w14:textId="77777777" w:rsidR="000908C2" w:rsidRDefault="000908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2B56" w14:textId="77777777" w:rsidR="000908C2" w:rsidRDefault="000908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A6FE" w14:textId="77777777" w:rsidR="000908C2" w:rsidRDefault="000908C2" w:rsidP="000908C2">
      <w:pPr>
        <w:spacing w:after="0" w:line="240" w:lineRule="auto"/>
      </w:pPr>
      <w:r>
        <w:separator/>
      </w:r>
    </w:p>
  </w:footnote>
  <w:footnote w:type="continuationSeparator" w:id="0">
    <w:p w14:paraId="1F0B4378" w14:textId="77777777" w:rsidR="000908C2" w:rsidRDefault="000908C2" w:rsidP="0009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8C2"/>
    <w:rsid w:val="00041564"/>
    <w:rsid w:val="000908C2"/>
    <w:rsid w:val="00631609"/>
    <w:rsid w:val="00717606"/>
    <w:rsid w:val="00872CFA"/>
    <w:rsid w:val="00B66CAC"/>
    <w:rsid w:val="00E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603B2"/>
  <w15:chartTrackingRefBased/>
  <w15:docId w15:val="{48DDAA97-79FF-47D9-A8FF-D46F5B02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08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08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08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08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08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08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0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08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08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08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08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08C2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090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4041</Words>
  <Characters>21418</Characters>
  <Application>Microsoft Office Word</Application>
  <DocSecurity>0</DocSecurity>
  <Lines>178</Lines>
  <Paragraphs>50</Paragraphs>
  <ScaleCrop>false</ScaleCrop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Næss, Eva</dc:creator>
  <cp:keywords/>
  <dc:description/>
  <cp:lastModifiedBy>Næss, Eva</cp:lastModifiedBy>
  <cp:revision>1</cp:revision>
  <dcterms:created xsi:type="dcterms:W3CDTF">2025-06-30T07:28:00Z</dcterms:created>
  <dcterms:modified xsi:type="dcterms:W3CDTF">2025-06-30T07:30:00Z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2025-06-30T07:30:57Z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c897e929-ff43-4354-8617-129d9559c27b</vt:lpwstr>
  </property>
  <property fmtid="{D5CDD505-2E9C-101B-9397-08002B2CF9AE}" pid="8" name="MSIP_Label_0c3ffc1c-ef00-4620-9c2f-7d9c1597774b_ContentBits">
    <vt:lpwstr>2</vt:lpwstr>
  </property>
</Properties>
</file>